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6372" w14:textId="5E767711" w:rsidR="003562AC" w:rsidRDefault="00264F51" w:rsidP="003562AC">
      <w:pPr>
        <w:jc w:val="center"/>
        <w:rPr>
          <w:b/>
        </w:rPr>
      </w:pPr>
      <w:r>
        <w:rPr>
          <w:b/>
        </w:rPr>
        <w:t>“</w:t>
      </w:r>
      <w:r w:rsidR="000F73AF">
        <w:rPr>
          <w:b/>
        </w:rPr>
        <w:t>Asthma Community Network</w:t>
      </w:r>
      <w:r w:rsidR="00FA3B5E">
        <w:rPr>
          <w:b/>
        </w:rPr>
        <w:t>—</w:t>
      </w:r>
      <w:r w:rsidRPr="00264F51">
        <w:rPr>
          <w:b/>
        </w:rPr>
        <w:t xml:space="preserve">Conversations for Advancing Action” </w:t>
      </w:r>
      <w:r w:rsidR="003562AC">
        <w:rPr>
          <w:b/>
        </w:rPr>
        <w:t>Podcast Series</w:t>
      </w:r>
    </w:p>
    <w:p w14:paraId="6843E9C6" w14:textId="1E4166FE" w:rsidR="00461C44" w:rsidRDefault="00264F51" w:rsidP="000A06DD">
      <w:pPr>
        <w:tabs>
          <w:tab w:val="center" w:pos="4680"/>
          <w:tab w:val="left" w:pos="8400"/>
        </w:tabs>
        <w:spacing w:after="0"/>
        <w:jc w:val="center"/>
        <w:rPr>
          <w:b/>
        </w:rPr>
      </w:pPr>
      <w:r w:rsidRPr="006504C5">
        <w:rPr>
          <w:b/>
        </w:rPr>
        <w:t xml:space="preserve">Episode </w:t>
      </w:r>
      <w:r w:rsidR="006504C5" w:rsidRPr="006504C5">
        <w:rPr>
          <w:b/>
        </w:rPr>
        <w:t>1</w:t>
      </w:r>
      <w:r w:rsidR="00FA24E2">
        <w:rPr>
          <w:b/>
        </w:rPr>
        <w:t>4</w:t>
      </w:r>
      <w:r w:rsidR="003D0013">
        <w:rPr>
          <w:b/>
        </w:rPr>
        <w:t>—</w:t>
      </w:r>
      <w:r w:rsidR="007F22F2" w:rsidRPr="007F22F2">
        <w:rPr>
          <w:b/>
        </w:rPr>
        <w:t>A+ IAQ: Cost-Effective First Steps for Schools to Implement an IAQ Management Program and Improve Asthma Outcomes</w:t>
      </w:r>
    </w:p>
    <w:p w14:paraId="0E621F20" w14:textId="77777777" w:rsidR="00DD4B32" w:rsidRDefault="00DD4B32" w:rsidP="00DD4B32">
      <w:pPr>
        <w:tabs>
          <w:tab w:val="center" w:pos="4680"/>
          <w:tab w:val="left" w:pos="8400"/>
        </w:tabs>
        <w:spacing w:after="0"/>
        <w:jc w:val="center"/>
        <w:rPr>
          <w:b/>
        </w:rPr>
      </w:pPr>
    </w:p>
    <w:p w14:paraId="106C3736" w14:textId="6011EBF2" w:rsidR="00461C44" w:rsidRPr="00897011" w:rsidRDefault="00D327BF" w:rsidP="00B84705">
      <w:r>
        <w:rPr>
          <w:b/>
        </w:rPr>
        <w:t>Approximate Run Time:</w:t>
      </w:r>
      <w:r w:rsidRPr="005951EE">
        <w:t xml:space="preserve"> </w:t>
      </w:r>
      <w:r w:rsidR="003D0013">
        <w:t>7–</w:t>
      </w:r>
      <w:r w:rsidR="00FA2B1C">
        <w:t>9 minutes</w:t>
      </w:r>
    </w:p>
    <w:tbl>
      <w:tblPr>
        <w:tblStyle w:val="TableGrid"/>
        <w:tblW w:w="9445" w:type="dxa"/>
        <w:tblLayout w:type="fixed"/>
        <w:tblLook w:val="04A0" w:firstRow="1" w:lastRow="0" w:firstColumn="1" w:lastColumn="0" w:noHBand="0" w:noVBand="1"/>
      </w:tblPr>
      <w:tblGrid>
        <w:gridCol w:w="3055"/>
        <w:gridCol w:w="6390"/>
      </w:tblGrid>
      <w:tr w:rsidR="003562AC" w14:paraId="498EFB1B" w14:textId="77777777" w:rsidTr="00C225E2">
        <w:trPr>
          <w:trHeight w:val="70"/>
        </w:trPr>
        <w:tc>
          <w:tcPr>
            <w:tcW w:w="3055" w:type="dxa"/>
          </w:tcPr>
          <w:p w14:paraId="228EC3C6" w14:textId="77777777" w:rsidR="003562AC" w:rsidRPr="00B46199" w:rsidRDefault="003562AC" w:rsidP="001F6B12">
            <w:pPr>
              <w:jc w:val="center"/>
              <w:rPr>
                <w:b/>
              </w:rPr>
            </w:pPr>
            <w:r>
              <w:rPr>
                <w:b/>
              </w:rPr>
              <w:t>Speaker</w:t>
            </w:r>
          </w:p>
        </w:tc>
        <w:tc>
          <w:tcPr>
            <w:tcW w:w="6390" w:type="dxa"/>
          </w:tcPr>
          <w:p w14:paraId="59F93C66" w14:textId="77777777" w:rsidR="003562AC" w:rsidRPr="00B46199" w:rsidRDefault="003562AC" w:rsidP="001F6B12">
            <w:pPr>
              <w:jc w:val="center"/>
              <w:rPr>
                <w:b/>
              </w:rPr>
            </w:pPr>
            <w:r>
              <w:rPr>
                <w:b/>
              </w:rPr>
              <w:t>Content</w:t>
            </w:r>
          </w:p>
        </w:tc>
      </w:tr>
      <w:tr w:rsidR="003562AC" w14:paraId="003456C4" w14:textId="77777777" w:rsidTr="00C225E2">
        <w:tc>
          <w:tcPr>
            <w:tcW w:w="3055" w:type="dxa"/>
            <w:shd w:val="clear" w:color="auto" w:fill="F2F2F2" w:themeFill="background1" w:themeFillShade="F2"/>
          </w:tcPr>
          <w:p w14:paraId="0D4423C9" w14:textId="77777777" w:rsidR="003562AC" w:rsidRPr="00944764" w:rsidRDefault="003562AC" w:rsidP="001F6B12">
            <w:pPr>
              <w:rPr>
                <w:b/>
                <w:i/>
              </w:rPr>
            </w:pPr>
            <w:r w:rsidRPr="00944764">
              <w:rPr>
                <w:b/>
                <w:i/>
              </w:rPr>
              <w:t>(Music plays at full volume and then fades into the background)</w:t>
            </w:r>
          </w:p>
          <w:p w14:paraId="0A1D9BDB" w14:textId="77777777" w:rsidR="003562AC" w:rsidRDefault="003562AC" w:rsidP="001F6B12">
            <w:pPr>
              <w:rPr>
                <w:b/>
              </w:rPr>
            </w:pPr>
          </w:p>
          <w:p w14:paraId="2CF0DF20" w14:textId="77777777" w:rsidR="003562AC" w:rsidRDefault="003562AC" w:rsidP="001F6B12">
            <w:pPr>
              <w:rPr>
                <w:b/>
              </w:rPr>
            </w:pPr>
            <w:r>
              <w:rPr>
                <w:b/>
              </w:rPr>
              <w:t>Narrator</w:t>
            </w:r>
          </w:p>
          <w:p w14:paraId="2FAC9BCD" w14:textId="77777777" w:rsidR="003562AC" w:rsidRDefault="003562AC" w:rsidP="001D7246">
            <w:pPr>
              <w:rPr>
                <w:i/>
              </w:rPr>
            </w:pPr>
            <w:r>
              <w:rPr>
                <w:i/>
              </w:rPr>
              <w:t>(</w:t>
            </w:r>
            <w:r w:rsidR="001D7246">
              <w:rPr>
                <w:i/>
              </w:rPr>
              <w:t>This</w:t>
            </w:r>
            <w:r>
              <w:rPr>
                <w:i/>
              </w:rPr>
              <w:t xml:space="preserve"> paragraph </w:t>
            </w:r>
            <w:r w:rsidR="001D7246">
              <w:rPr>
                <w:i/>
              </w:rPr>
              <w:t xml:space="preserve">is </w:t>
            </w:r>
            <w:r>
              <w:rPr>
                <w:i/>
              </w:rPr>
              <w:t xml:space="preserve">repeated on all podcasts to deliver the message that the </w:t>
            </w:r>
            <w:r w:rsidR="001D7246">
              <w:rPr>
                <w:i/>
              </w:rPr>
              <w:t>AsthmaCommunityNetwork</w:t>
            </w:r>
            <w:r>
              <w:rPr>
                <w:i/>
              </w:rPr>
              <w:t>.org has a library of material available to enhance knowledge about asthma management programs.)</w:t>
            </w:r>
          </w:p>
          <w:p w14:paraId="0BE1E4C3" w14:textId="77777777" w:rsidR="003E2259" w:rsidRPr="00944764" w:rsidRDefault="003E2259" w:rsidP="001D7246">
            <w:pPr>
              <w:rPr>
                <w:i/>
              </w:rPr>
            </w:pPr>
          </w:p>
        </w:tc>
        <w:tc>
          <w:tcPr>
            <w:tcW w:w="6390" w:type="dxa"/>
            <w:shd w:val="clear" w:color="auto" w:fill="F2F2F2" w:themeFill="background1" w:themeFillShade="F2"/>
          </w:tcPr>
          <w:p w14:paraId="7411C5C8" w14:textId="52513BEE" w:rsidR="003959F2" w:rsidRPr="00CC0D38" w:rsidRDefault="00C908E6" w:rsidP="00CC0D38">
            <w:pPr>
              <w:pStyle w:val="CommentText"/>
              <w:rPr>
                <w:sz w:val="22"/>
              </w:rPr>
            </w:pPr>
            <w:r w:rsidRPr="00CC0D38">
              <w:rPr>
                <w:sz w:val="22"/>
              </w:rPr>
              <w:t xml:space="preserve">Welcome to </w:t>
            </w:r>
            <w:r w:rsidR="003D0013">
              <w:rPr>
                <w:sz w:val="22"/>
              </w:rPr>
              <w:t>“Asthma Community Network—</w:t>
            </w:r>
            <w:r w:rsidRPr="00CC0D38">
              <w:rPr>
                <w:sz w:val="22"/>
              </w:rPr>
              <w:t>Conve</w:t>
            </w:r>
            <w:r w:rsidR="003058D1" w:rsidRPr="00CC0D38">
              <w:rPr>
                <w:sz w:val="22"/>
              </w:rPr>
              <w:t>rsations for Advancing Actio</w:t>
            </w:r>
            <w:r w:rsidR="007F22F2">
              <w:rPr>
                <w:sz w:val="22"/>
              </w:rPr>
              <w:t>n</w:t>
            </w:r>
            <w:r w:rsidR="003D0013">
              <w:rPr>
                <w:sz w:val="22"/>
              </w:rPr>
              <w:t>.</w:t>
            </w:r>
            <w:r w:rsidR="003058D1" w:rsidRPr="00CC0D38">
              <w:rPr>
                <w:sz w:val="22"/>
              </w:rPr>
              <w:t xml:space="preserve">” </w:t>
            </w:r>
            <w:r w:rsidR="00733311">
              <w:rPr>
                <w:sz w:val="22"/>
              </w:rPr>
              <w:t xml:space="preserve">This </w:t>
            </w:r>
            <w:r w:rsidRPr="00CC0D38">
              <w:rPr>
                <w:sz w:val="22"/>
              </w:rPr>
              <w:t xml:space="preserve">podcast series </w:t>
            </w:r>
            <w:r w:rsidR="00733311">
              <w:rPr>
                <w:sz w:val="22"/>
              </w:rPr>
              <w:t xml:space="preserve">is offered by </w:t>
            </w:r>
            <w:r w:rsidRPr="00CC0D38">
              <w:rPr>
                <w:sz w:val="22"/>
              </w:rPr>
              <w:t>AsthmaC</w:t>
            </w:r>
            <w:r w:rsidR="003D0013">
              <w:rPr>
                <w:sz w:val="22"/>
              </w:rPr>
              <w:t>ommunityNetwork.org, an online n</w:t>
            </w:r>
            <w:r w:rsidRPr="00CC0D38">
              <w:rPr>
                <w:sz w:val="22"/>
              </w:rPr>
              <w:t>etwork designed for people committed to improving asthma outcomes in their community. Th</w:t>
            </w:r>
            <w:r w:rsidR="00733311">
              <w:rPr>
                <w:sz w:val="22"/>
              </w:rPr>
              <w:t xml:space="preserve">e </w:t>
            </w:r>
            <w:r w:rsidRPr="00CC0D38">
              <w:rPr>
                <w:sz w:val="22"/>
              </w:rPr>
              <w:t>series shares best practices for reducing the impact of asthma through delivery of comprehensive, community-based care, especially in underserved communities. In these podcasts</w:t>
            </w:r>
            <w:r w:rsidR="003D0013">
              <w:rPr>
                <w:sz w:val="22"/>
              </w:rPr>
              <w:t>,</w:t>
            </w:r>
            <w:r w:rsidRPr="00CC0D38">
              <w:rPr>
                <w:sz w:val="22"/>
              </w:rPr>
              <w:t xml:space="preserve"> you</w:t>
            </w:r>
            <w:r w:rsidR="00665B0C" w:rsidRPr="00CC0D38">
              <w:rPr>
                <w:sz w:val="22"/>
              </w:rPr>
              <w:t>’</w:t>
            </w:r>
            <w:r w:rsidRPr="00CC0D38">
              <w:rPr>
                <w:sz w:val="22"/>
              </w:rPr>
              <w:t xml:space="preserve">ll learn about strategies for managing effective program delivery, addressing environmental triggers and leveraging community assets. </w:t>
            </w:r>
          </w:p>
          <w:p w14:paraId="68DD8BA8" w14:textId="77777777" w:rsidR="00E133D7" w:rsidRDefault="00E133D7" w:rsidP="00AD4800"/>
          <w:p w14:paraId="6905FD40" w14:textId="023C6FA2" w:rsidR="009A6B63" w:rsidRPr="00710F25" w:rsidRDefault="009A6B63" w:rsidP="009A6B63">
            <w:r w:rsidRPr="00B809D8">
              <w:t xml:space="preserve">Today’s podcast is </w:t>
            </w:r>
            <w:r w:rsidR="003D0013">
              <w:t xml:space="preserve">a collaboration with </w:t>
            </w:r>
            <w:r w:rsidR="007F22F2">
              <w:t>EPA’s</w:t>
            </w:r>
            <w:r w:rsidRPr="00B809D8">
              <w:t xml:space="preserve"> Healthy Indoor Environments in Schools initiative</w:t>
            </w:r>
            <w:r w:rsidR="007F22F2">
              <w:t>, featuring speakers from their Master Class Webinar Series</w:t>
            </w:r>
            <w:r w:rsidRPr="00B809D8">
              <w:t xml:space="preserve">. The series showcases strategies </w:t>
            </w:r>
            <w:r w:rsidR="009E5A0F">
              <w:t xml:space="preserve">that </w:t>
            </w:r>
            <w:r w:rsidRPr="00B809D8">
              <w:t xml:space="preserve">experts in school environmental health </w:t>
            </w:r>
            <w:r w:rsidR="00FD2453">
              <w:t xml:space="preserve">use </w:t>
            </w:r>
            <w:r w:rsidRPr="00B809D8">
              <w:t xml:space="preserve">to manage and improve indoor air quality </w:t>
            </w:r>
            <w:r w:rsidR="00FD2453">
              <w:t xml:space="preserve">and health and performance </w:t>
            </w:r>
            <w:r w:rsidRPr="00B809D8">
              <w:t>in schools.</w:t>
            </w:r>
            <w:r>
              <w:t xml:space="preserve"> </w:t>
            </w:r>
          </w:p>
          <w:p w14:paraId="18AE65D1" w14:textId="77777777" w:rsidR="00710F25" w:rsidRDefault="00710F25" w:rsidP="00AD4800"/>
          <w:p w14:paraId="16438B91" w14:textId="35972392" w:rsidR="007821BF" w:rsidRPr="00FA2B1C" w:rsidRDefault="00FD2453" w:rsidP="00AD4800">
            <w:r>
              <w:t>T</w:t>
            </w:r>
            <w:r w:rsidR="003F599E" w:rsidRPr="00CB3BA2">
              <w:t>oday</w:t>
            </w:r>
            <w:r w:rsidR="003D0013">
              <w:t>,</w:t>
            </w:r>
            <w:r w:rsidR="003F599E" w:rsidRPr="00CB3BA2">
              <w:t xml:space="preserve"> </w:t>
            </w:r>
            <w:r w:rsidR="009E5A0F">
              <w:t>you</w:t>
            </w:r>
            <w:r>
              <w:t xml:space="preserve"> will hear from </w:t>
            </w:r>
            <w:r w:rsidR="00FA2B1C" w:rsidRPr="00FA2B1C">
              <w:t xml:space="preserve">Shirley Schantz, </w:t>
            </w:r>
            <w:r>
              <w:t xml:space="preserve">the </w:t>
            </w:r>
            <w:r w:rsidR="00FA2B1C" w:rsidRPr="00FA2B1C">
              <w:t>Director of Nursing Education at the National Association of School Nurses, and Diane Rhodes, Asthma Awareness Program and Assistant Director of Health Services at North East Independent School District in San Antonio, Texas.</w:t>
            </w:r>
          </w:p>
          <w:p w14:paraId="384E03DB" w14:textId="77777777" w:rsidR="007821BF" w:rsidRPr="00DC5C2A" w:rsidRDefault="007821BF" w:rsidP="00AD4800">
            <w:pPr>
              <w:rPr>
                <w:highlight w:val="yellow"/>
              </w:rPr>
            </w:pPr>
          </w:p>
          <w:p w14:paraId="7F80F6B7" w14:textId="46B8099E" w:rsidR="001920A6" w:rsidRDefault="00FD2453" w:rsidP="00CB3BA2">
            <w:r>
              <w:t xml:space="preserve">Shirley and Diane </w:t>
            </w:r>
            <w:r w:rsidR="00676715">
              <w:t>wi</w:t>
            </w:r>
            <w:r w:rsidR="00FA2B1C">
              <w:t xml:space="preserve">ll </w:t>
            </w:r>
            <w:r>
              <w:t xml:space="preserve">discuss why </w:t>
            </w:r>
            <w:r w:rsidR="00FA2B1C">
              <w:t xml:space="preserve">asthma management </w:t>
            </w:r>
            <w:r>
              <w:t xml:space="preserve">in schools </w:t>
            </w:r>
            <w:r w:rsidR="00FA2B1C">
              <w:t xml:space="preserve">is </w:t>
            </w:r>
            <w:r w:rsidR="005517B1">
              <w:t xml:space="preserve">critical </w:t>
            </w:r>
            <w:r>
              <w:t>not only for student and staff attendance and performance</w:t>
            </w:r>
            <w:r w:rsidR="005517B1">
              <w:t xml:space="preserve"> in school</w:t>
            </w:r>
            <w:r w:rsidR="00FA2B1C">
              <w:t xml:space="preserve"> </w:t>
            </w:r>
            <w:r>
              <w:t>but also for commu</w:t>
            </w:r>
            <w:r w:rsidR="009E5A0F">
              <w:t>nity-wide asthma improvement. You</w:t>
            </w:r>
            <w:r>
              <w:t xml:space="preserve"> will hear how </w:t>
            </w:r>
            <w:r w:rsidR="0037065E">
              <w:t xml:space="preserve">school nurses </w:t>
            </w:r>
            <w:r>
              <w:t>can be</w:t>
            </w:r>
            <w:r w:rsidR="00034A3C">
              <w:t xml:space="preserve"> powerful asthma care champions</w:t>
            </w:r>
            <w:r>
              <w:t xml:space="preserve"> </w:t>
            </w:r>
            <w:r w:rsidR="00034A3C">
              <w:t xml:space="preserve">by </w:t>
            </w:r>
            <w:r>
              <w:t>help</w:t>
            </w:r>
            <w:r w:rsidR="00034A3C">
              <w:t>ing</w:t>
            </w:r>
            <w:r>
              <w:t xml:space="preserve"> their colleagues to use </w:t>
            </w:r>
            <w:r w:rsidR="00034A3C">
              <w:t xml:space="preserve">and understand </w:t>
            </w:r>
            <w:r>
              <w:t xml:space="preserve">health data to manage </w:t>
            </w:r>
            <w:r w:rsidR="00034A3C">
              <w:t xml:space="preserve">asthma triggers in schools. </w:t>
            </w:r>
          </w:p>
          <w:p w14:paraId="07C685DC" w14:textId="77777777" w:rsidR="00620A0F" w:rsidRDefault="00620A0F" w:rsidP="00CB3BA2"/>
          <w:p w14:paraId="2B1C8558" w14:textId="26FBAAD1" w:rsidR="00FA24E2" w:rsidRPr="001D62A3" w:rsidRDefault="00FA2B1C">
            <w:pPr>
              <w:rPr>
                <w:b/>
              </w:rPr>
            </w:pPr>
            <w:r w:rsidRPr="001D62A3">
              <w:rPr>
                <w:b/>
              </w:rPr>
              <w:t xml:space="preserve">Shirley </w:t>
            </w:r>
            <w:r w:rsidR="009E5A0F">
              <w:rPr>
                <w:b/>
              </w:rPr>
              <w:t xml:space="preserve">and </w:t>
            </w:r>
            <w:r w:rsidR="003D0013">
              <w:rPr>
                <w:b/>
              </w:rPr>
              <w:t>Diane,</w:t>
            </w:r>
            <w:r w:rsidRPr="001D62A3">
              <w:rPr>
                <w:b/>
              </w:rPr>
              <w:t xml:space="preserve"> </w:t>
            </w:r>
            <w:r w:rsidR="00034A3C">
              <w:rPr>
                <w:b/>
              </w:rPr>
              <w:t>w</w:t>
            </w:r>
            <w:r w:rsidRPr="001D62A3">
              <w:rPr>
                <w:b/>
              </w:rPr>
              <w:t xml:space="preserve">hy </w:t>
            </w:r>
            <w:r w:rsidR="00034A3C">
              <w:rPr>
                <w:b/>
              </w:rPr>
              <w:t xml:space="preserve">when we talk about children’s </w:t>
            </w:r>
            <w:r w:rsidRPr="001D62A3">
              <w:rPr>
                <w:b/>
              </w:rPr>
              <w:t>asthma</w:t>
            </w:r>
            <w:r w:rsidR="00034A3C">
              <w:rPr>
                <w:b/>
              </w:rPr>
              <w:t xml:space="preserve"> do we need to talk about school environments</w:t>
            </w:r>
            <w:r w:rsidRPr="001D62A3">
              <w:rPr>
                <w:b/>
              </w:rPr>
              <w:t xml:space="preserve">? </w:t>
            </w:r>
          </w:p>
        </w:tc>
      </w:tr>
      <w:tr w:rsidR="00D767A1" w14:paraId="1F52CCF7" w14:textId="77777777" w:rsidTr="00D767A1">
        <w:tc>
          <w:tcPr>
            <w:tcW w:w="3055" w:type="dxa"/>
            <w:shd w:val="clear" w:color="auto" w:fill="FFFFFF" w:themeFill="background1"/>
          </w:tcPr>
          <w:p w14:paraId="2D508D02" w14:textId="6619DB89" w:rsidR="00D767A1" w:rsidRPr="00696B4A" w:rsidRDefault="00696B4A" w:rsidP="001F6B12">
            <w:pPr>
              <w:rPr>
                <w:b/>
              </w:rPr>
            </w:pPr>
            <w:r w:rsidRPr="00696B4A">
              <w:rPr>
                <w:b/>
              </w:rPr>
              <w:t>Shirley Schantz</w:t>
            </w:r>
          </w:p>
        </w:tc>
        <w:tc>
          <w:tcPr>
            <w:tcW w:w="6390" w:type="dxa"/>
            <w:shd w:val="clear" w:color="auto" w:fill="FFFFFF" w:themeFill="background1"/>
          </w:tcPr>
          <w:p w14:paraId="6697B302" w14:textId="77777777" w:rsidR="00696B4A" w:rsidRPr="00696B4A" w:rsidRDefault="00696B4A" w:rsidP="00696B4A">
            <w:pPr>
              <w:pStyle w:val="CommentText"/>
              <w:rPr>
                <w:sz w:val="22"/>
              </w:rPr>
            </w:pPr>
            <w:r w:rsidRPr="00696B4A">
              <w:rPr>
                <w:sz w:val="22"/>
              </w:rPr>
              <w:t>Students with asthma represent the highest number of students that come to school with chronic conditions.</w:t>
            </w:r>
          </w:p>
          <w:p w14:paraId="64BB44B7" w14:textId="77777777" w:rsidR="00696B4A" w:rsidRPr="00696B4A" w:rsidRDefault="00696B4A" w:rsidP="00696B4A">
            <w:pPr>
              <w:pStyle w:val="CommentText"/>
              <w:rPr>
                <w:sz w:val="22"/>
              </w:rPr>
            </w:pPr>
          </w:p>
          <w:p w14:paraId="7F481D62" w14:textId="01760DFA" w:rsidR="00696B4A" w:rsidRDefault="00696B4A" w:rsidP="00696B4A">
            <w:pPr>
              <w:pStyle w:val="CommentText"/>
              <w:rPr>
                <w:sz w:val="22"/>
              </w:rPr>
            </w:pPr>
            <w:r w:rsidRPr="00696B4A">
              <w:rPr>
                <w:sz w:val="22"/>
              </w:rPr>
              <w:lastRenderedPageBreak/>
              <w:t>If you look at an average classroom of about 30, we will find that three students probably have asthma. And we know that school staff may need to know this information so they can identify and help students when they need help.</w:t>
            </w:r>
          </w:p>
          <w:p w14:paraId="2DC75E76" w14:textId="77777777" w:rsidR="003D0013" w:rsidRPr="00696B4A" w:rsidRDefault="003D0013" w:rsidP="00696B4A">
            <w:pPr>
              <w:pStyle w:val="CommentText"/>
              <w:rPr>
                <w:sz w:val="22"/>
              </w:rPr>
            </w:pPr>
          </w:p>
          <w:p w14:paraId="063E4E69" w14:textId="5095F673" w:rsidR="00D767A1" w:rsidRPr="00CC0D38" w:rsidRDefault="00696B4A" w:rsidP="00FA2B1C">
            <w:pPr>
              <w:pStyle w:val="CommentText"/>
              <w:rPr>
                <w:sz w:val="22"/>
              </w:rPr>
            </w:pPr>
            <w:r w:rsidRPr="00696B4A">
              <w:rPr>
                <w:sz w:val="22"/>
              </w:rPr>
              <w:t>There is a staggering 10.5 million school days missed every year for asthma. Most of these students that have asthma and that miss school are students of color, so we ha</w:t>
            </w:r>
            <w:r w:rsidR="009E5A0F">
              <w:rPr>
                <w:sz w:val="22"/>
              </w:rPr>
              <w:t>ve to make sure that we address this—</w:t>
            </w:r>
            <w:r w:rsidRPr="00696B4A">
              <w:rPr>
                <w:sz w:val="22"/>
              </w:rPr>
              <w:t>making sure that students are in</w:t>
            </w:r>
            <w:r w:rsidR="00FA2B1C">
              <w:rPr>
                <w:sz w:val="22"/>
              </w:rPr>
              <w:t xml:space="preserve"> their seats and ready to learn.</w:t>
            </w:r>
          </w:p>
        </w:tc>
      </w:tr>
      <w:tr w:rsidR="005517B1" w14:paraId="78A43E36" w14:textId="77777777" w:rsidTr="00D767A1">
        <w:tc>
          <w:tcPr>
            <w:tcW w:w="3055" w:type="dxa"/>
            <w:shd w:val="clear" w:color="auto" w:fill="FFFFFF" w:themeFill="background1"/>
          </w:tcPr>
          <w:p w14:paraId="730CFCFD" w14:textId="4FF38ADD" w:rsidR="005517B1" w:rsidRDefault="005517B1">
            <w:pPr>
              <w:rPr>
                <w:b/>
              </w:rPr>
            </w:pPr>
            <w:r>
              <w:rPr>
                <w:b/>
              </w:rPr>
              <w:lastRenderedPageBreak/>
              <w:t>Narrator</w:t>
            </w:r>
          </w:p>
        </w:tc>
        <w:tc>
          <w:tcPr>
            <w:tcW w:w="6390" w:type="dxa"/>
            <w:shd w:val="clear" w:color="auto" w:fill="FFFFFF" w:themeFill="background1"/>
          </w:tcPr>
          <w:p w14:paraId="54526973" w14:textId="6B6D6A09" w:rsidR="005517B1" w:rsidRPr="007F22F2" w:rsidRDefault="005517B1">
            <w:pPr>
              <w:pStyle w:val="CommentText"/>
              <w:rPr>
                <w:b/>
                <w:sz w:val="22"/>
              </w:rPr>
            </w:pPr>
            <w:r>
              <w:rPr>
                <w:b/>
                <w:sz w:val="22"/>
              </w:rPr>
              <w:t>Diane, can you talk to us</w:t>
            </w:r>
            <w:r w:rsidRPr="007F22F2">
              <w:rPr>
                <w:b/>
                <w:sz w:val="22"/>
              </w:rPr>
              <w:t xml:space="preserve"> about the importance of asthma management </w:t>
            </w:r>
            <w:r>
              <w:rPr>
                <w:b/>
                <w:sz w:val="22"/>
              </w:rPr>
              <w:t>from the school administration’s perspective</w:t>
            </w:r>
            <w:r w:rsidRPr="007F22F2">
              <w:rPr>
                <w:b/>
                <w:sz w:val="22"/>
              </w:rPr>
              <w:t>?</w:t>
            </w:r>
          </w:p>
        </w:tc>
      </w:tr>
      <w:tr w:rsidR="00696B4A" w14:paraId="029A38B7" w14:textId="77777777" w:rsidTr="00D767A1">
        <w:tc>
          <w:tcPr>
            <w:tcW w:w="3055" w:type="dxa"/>
            <w:shd w:val="clear" w:color="auto" w:fill="FFFFFF" w:themeFill="background1"/>
          </w:tcPr>
          <w:p w14:paraId="75DB670D" w14:textId="754A2FDD" w:rsidR="00696B4A" w:rsidRPr="00696B4A" w:rsidRDefault="00696B4A" w:rsidP="001F6B12">
            <w:pPr>
              <w:rPr>
                <w:b/>
              </w:rPr>
            </w:pPr>
            <w:r>
              <w:rPr>
                <w:b/>
              </w:rPr>
              <w:t>Diane Rhodes</w:t>
            </w:r>
          </w:p>
        </w:tc>
        <w:tc>
          <w:tcPr>
            <w:tcW w:w="6390" w:type="dxa"/>
            <w:shd w:val="clear" w:color="auto" w:fill="FFFFFF" w:themeFill="background1"/>
          </w:tcPr>
          <w:p w14:paraId="12CF1034" w14:textId="3162DC69" w:rsidR="00696B4A" w:rsidRPr="00696B4A" w:rsidRDefault="00696B4A" w:rsidP="00696B4A">
            <w:pPr>
              <w:pStyle w:val="CommentText"/>
              <w:rPr>
                <w:sz w:val="22"/>
              </w:rPr>
            </w:pPr>
            <w:r w:rsidRPr="00696B4A">
              <w:rPr>
                <w:sz w:val="22"/>
              </w:rPr>
              <w:t>We are in a business of educating students</w:t>
            </w:r>
            <w:r w:rsidR="003D0013">
              <w:rPr>
                <w:sz w:val="22"/>
              </w:rPr>
              <w:t>,</w:t>
            </w:r>
            <w:r w:rsidRPr="00696B4A">
              <w:rPr>
                <w:sz w:val="22"/>
              </w:rPr>
              <w:t xml:space="preserve"> and we are evaluated on student performance. It is c</w:t>
            </w:r>
            <w:r w:rsidR="003D0013">
              <w:rPr>
                <w:sz w:val="22"/>
              </w:rPr>
              <w:t>ommon sense that interruption or</w:t>
            </w:r>
            <w:r w:rsidRPr="00696B4A">
              <w:rPr>
                <w:sz w:val="22"/>
              </w:rPr>
              <w:t xml:space="preserve"> loss of effective instruction time negatively impacts student performance.</w:t>
            </w:r>
          </w:p>
          <w:p w14:paraId="2CAD5D0E" w14:textId="77777777" w:rsidR="00696B4A" w:rsidRPr="00696B4A" w:rsidRDefault="00696B4A" w:rsidP="00696B4A">
            <w:pPr>
              <w:pStyle w:val="CommentText"/>
              <w:rPr>
                <w:sz w:val="22"/>
              </w:rPr>
            </w:pPr>
          </w:p>
          <w:p w14:paraId="7D0D4EF0" w14:textId="1936584D" w:rsidR="00696B4A" w:rsidRPr="00696B4A" w:rsidRDefault="00696B4A" w:rsidP="003D0013">
            <w:pPr>
              <w:pStyle w:val="CommentText"/>
              <w:rPr>
                <w:sz w:val="22"/>
              </w:rPr>
            </w:pPr>
            <w:r w:rsidRPr="00696B4A">
              <w:rPr>
                <w:sz w:val="22"/>
              </w:rPr>
              <w:t>A clinic visit for asthma symptoms equals loss of instruction time. The time los</w:t>
            </w:r>
            <w:r w:rsidR="003D0013">
              <w:rPr>
                <w:sz w:val="22"/>
              </w:rPr>
              <w:t>t</w:t>
            </w:r>
            <w:r w:rsidRPr="00696B4A">
              <w:rPr>
                <w:sz w:val="22"/>
              </w:rPr>
              <w:t xml:space="preserve"> from classroom instruction can be anywhere from 20 minutes to hours depending on the severity of disease, duration of current symptoms, medication response time, level of trigger exposure, controller medication use, history, et cetera.</w:t>
            </w:r>
          </w:p>
        </w:tc>
      </w:tr>
      <w:tr w:rsidR="001B7069" w14:paraId="213913CF" w14:textId="77777777" w:rsidTr="00620A0F">
        <w:tc>
          <w:tcPr>
            <w:tcW w:w="3055" w:type="dxa"/>
            <w:shd w:val="clear" w:color="auto" w:fill="F2F2F2" w:themeFill="background1" w:themeFillShade="F2"/>
          </w:tcPr>
          <w:p w14:paraId="72F14FDA" w14:textId="6BCC3685" w:rsidR="001B7069" w:rsidRPr="00620A0F" w:rsidRDefault="00620A0F" w:rsidP="001F6B12">
            <w:pPr>
              <w:rPr>
                <w:b/>
              </w:rPr>
            </w:pPr>
            <w:r>
              <w:rPr>
                <w:b/>
              </w:rPr>
              <w:t>Narrator</w:t>
            </w:r>
          </w:p>
        </w:tc>
        <w:tc>
          <w:tcPr>
            <w:tcW w:w="6390" w:type="dxa"/>
            <w:shd w:val="clear" w:color="auto" w:fill="F2F2F2" w:themeFill="background1" w:themeFillShade="F2"/>
          </w:tcPr>
          <w:p w14:paraId="34A58F78" w14:textId="762CEE38" w:rsidR="002D0BCE" w:rsidRPr="003D0013" w:rsidRDefault="002D0BCE">
            <w:pPr>
              <w:pStyle w:val="CommentText"/>
              <w:rPr>
                <w:sz w:val="22"/>
              </w:rPr>
            </w:pPr>
            <w:r w:rsidRPr="003D0013">
              <w:rPr>
                <w:sz w:val="22"/>
              </w:rPr>
              <w:t xml:space="preserve">The data </w:t>
            </w:r>
            <w:r w:rsidR="009E5A0F">
              <w:rPr>
                <w:sz w:val="22"/>
              </w:rPr>
              <w:t>are</w:t>
            </w:r>
            <w:r w:rsidRPr="003D0013">
              <w:rPr>
                <w:sz w:val="22"/>
              </w:rPr>
              <w:t xml:space="preserve"> clear that a</w:t>
            </w:r>
            <w:r w:rsidR="001D62A3" w:rsidRPr="003D0013">
              <w:rPr>
                <w:sz w:val="22"/>
              </w:rPr>
              <w:t>sthma affects student health and performance at schools</w:t>
            </w:r>
            <w:r w:rsidRPr="003D0013">
              <w:rPr>
                <w:sz w:val="22"/>
              </w:rPr>
              <w:t xml:space="preserve">: asthma is </w:t>
            </w:r>
            <w:r w:rsidRPr="003D0013">
              <w:rPr>
                <w:i/>
                <w:sz w:val="22"/>
                <w:u w:val="single"/>
              </w:rPr>
              <w:t>a leading cause</w:t>
            </w:r>
            <w:r w:rsidRPr="003D0013">
              <w:rPr>
                <w:sz w:val="22"/>
              </w:rPr>
              <w:t xml:space="preserve"> of school absences </w:t>
            </w:r>
            <w:r w:rsidR="005517B1" w:rsidRPr="003D0013">
              <w:rPr>
                <w:i/>
                <w:sz w:val="22"/>
                <w:u w:val="single"/>
              </w:rPr>
              <w:t>and</w:t>
            </w:r>
            <w:r w:rsidR="005517B1" w:rsidRPr="003D0013">
              <w:rPr>
                <w:sz w:val="22"/>
              </w:rPr>
              <w:t xml:space="preserve"> one of the most common reasons students visit the school nurse</w:t>
            </w:r>
            <w:r w:rsidR="001D62A3" w:rsidRPr="003D0013">
              <w:rPr>
                <w:sz w:val="22"/>
              </w:rPr>
              <w:t xml:space="preserve">. </w:t>
            </w:r>
          </w:p>
          <w:p w14:paraId="4B25D47F" w14:textId="77777777" w:rsidR="002D0BCE" w:rsidRDefault="002D0BCE">
            <w:pPr>
              <w:pStyle w:val="CommentText"/>
              <w:rPr>
                <w:b/>
                <w:sz w:val="22"/>
              </w:rPr>
            </w:pPr>
          </w:p>
          <w:p w14:paraId="18A8DD28" w14:textId="4B2C1C59" w:rsidR="00434B8A" w:rsidRPr="001D62A3" w:rsidRDefault="002D0BCE">
            <w:pPr>
              <w:pStyle w:val="CommentText"/>
              <w:rPr>
                <w:b/>
                <w:sz w:val="22"/>
              </w:rPr>
            </w:pPr>
            <w:r>
              <w:rPr>
                <w:b/>
                <w:sz w:val="22"/>
              </w:rPr>
              <w:t>Shirley, can you tell us more about managing asthma at school</w:t>
            </w:r>
            <w:r w:rsidR="005517B1">
              <w:rPr>
                <w:b/>
                <w:sz w:val="22"/>
              </w:rPr>
              <w:t xml:space="preserve"> to keep students healthy and ready to learn</w:t>
            </w:r>
            <w:r>
              <w:rPr>
                <w:b/>
                <w:sz w:val="22"/>
              </w:rPr>
              <w:t>?</w:t>
            </w:r>
          </w:p>
        </w:tc>
      </w:tr>
      <w:tr w:rsidR="00D767A1" w14:paraId="0E554A0A" w14:textId="77777777" w:rsidTr="00D767A1">
        <w:tc>
          <w:tcPr>
            <w:tcW w:w="3055" w:type="dxa"/>
            <w:shd w:val="clear" w:color="auto" w:fill="FFFFFF" w:themeFill="background1"/>
          </w:tcPr>
          <w:p w14:paraId="36730394" w14:textId="6E3BCE98" w:rsidR="00D767A1" w:rsidRDefault="00696B4A" w:rsidP="001F6B12">
            <w:pPr>
              <w:rPr>
                <w:b/>
              </w:rPr>
            </w:pPr>
            <w:r>
              <w:rPr>
                <w:b/>
              </w:rPr>
              <w:t>Shirley Schantz</w:t>
            </w:r>
          </w:p>
        </w:tc>
        <w:tc>
          <w:tcPr>
            <w:tcW w:w="6390" w:type="dxa"/>
            <w:shd w:val="clear" w:color="auto" w:fill="FFFFFF" w:themeFill="background1"/>
          </w:tcPr>
          <w:p w14:paraId="755D10AA" w14:textId="46A276A3" w:rsidR="00D767A1" w:rsidRPr="00620A0F" w:rsidRDefault="00696B4A" w:rsidP="009E5A0F">
            <w:pPr>
              <w:pStyle w:val="CommentText"/>
              <w:rPr>
                <w:sz w:val="22"/>
                <w:highlight w:val="yellow"/>
              </w:rPr>
            </w:pPr>
            <w:r>
              <w:rPr>
                <w:sz w:val="22"/>
              </w:rPr>
              <w:t>M</w:t>
            </w:r>
            <w:r w:rsidRPr="00696B4A">
              <w:rPr>
                <w:sz w:val="22"/>
              </w:rPr>
              <w:t>anaging asthma in schools is all about managing air quality and indoor environmental issues, so we want to keep students in school in their seats ready to learn at their optimal health level. And we know that there’s a relationship between how students feel and their health and academic success.</w:t>
            </w:r>
          </w:p>
        </w:tc>
      </w:tr>
      <w:tr w:rsidR="00733311" w14:paraId="6220AF41" w14:textId="77777777" w:rsidTr="00D767A1">
        <w:tc>
          <w:tcPr>
            <w:tcW w:w="3055" w:type="dxa"/>
            <w:shd w:val="clear" w:color="auto" w:fill="FFFFFF" w:themeFill="background1"/>
          </w:tcPr>
          <w:p w14:paraId="3B23A335" w14:textId="1BBD1D55" w:rsidR="00733311" w:rsidRDefault="008A0721">
            <w:pPr>
              <w:rPr>
                <w:b/>
              </w:rPr>
            </w:pPr>
            <w:r>
              <w:rPr>
                <w:b/>
              </w:rPr>
              <w:t>Narrator</w:t>
            </w:r>
          </w:p>
        </w:tc>
        <w:tc>
          <w:tcPr>
            <w:tcW w:w="6390" w:type="dxa"/>
            <w:shd w:val="clear" w:color="auto" w:fill="FFFFFF" w:themeFill="background1"/>
          </w:tcPr>
          <w:p w14:paraId="3F786976" w14:textId="28B51990" w:rsidR="008A0721" w:rsidRPr="003D0013" w:rsidRDefault="008A0721" w:rsidP="008A0721">
            <w:pPr>
              <w:pStyle w:val="CommentText"/>
              <w:rPr>
                <w:sz w:val="22"/>
              </w:rPr>
            </w:pPr>
            <w:r w:rsidRPr="003D0013">
              <w:rPr>
                <w:sz w:val="22"/>
              </w:rPr>
              <w:t>When children and adolescents are exposed to triggers in the environment—such as mold</w:t>
            </w:r>
            <w:r w:rsidR="00406950" w:rsidRPr="003D0013">
              <w:rPr>
                <w:sz w:val="22"/>
              </w:rPr>
              <w:t xml:space="preserve"> spores</w:t>
            </w:r>
            <w:r w:rsidRPr="003D0013">
              <w:rPr>
                <w:sz w:val="22"/>
              </w:rPr>
              <w:t xml:space="preserve">, </w:t>
            </w:r>
            <w:r w:rsidR="003D0013" w:rsidRPr="003D0013">
              <w:rPr>
                <w:sz w:val="22"/>
              </w:rPr>
              <w:t>pest</w:t>
            </w:r>
            <w:r w:rsidR="00406950" w:rsidRPr="003D0013">
              <w:rPr>
                <w:sz w:val="22"/>
              </w:rPr>
              <w:t xml:space="preserve"> droppings and dander</w:t>
            </w:r>
            <w:r w:rsidRPr="003D0013">
              <w:rPr>
                <w:sz w:val="22"/>
              </w:rPr>
              <w:t xml:space="preserve">, </w:t>
            </w:r>
            <w:r w:rsidR="009E5A0F">
              <w:rPr>
                <w:sz w:val="22"/>
              </w:rPr>
              <w:t>or</w:t>
            </w:r>
            <w:r w:rsidRPr="003D0013">
              <w:rPr>
                <w:sz w:val="22"/>
              </w:rPr>
              <w:t xml:space="preserve"> chemical irritants in the air—they can </w:t>
            </w:r>
            <w:r w:rsidR="00406950" w:rsidRPr="003D0013">
              <w:rPr>
                <w:sz w:val="22"/>
              </w:rPr>
              <w:t xml:space="preserve">have </w:t>
            </w:r>
            <w:r w:rsidRPr="003D0013">
              <w:rPr>
                <w:sz w:val="22"/>
              </w:rPr>
              <w:t xml:space="preserve">asthma attacks. </w:t>
            </w:r>
          </w:p>
          <w:p w14:paraId="0C4B8F49" w14:textId="77777777" w:rsidR="008A0721" w:rsidRPr="003D0013" w:rsidRDefault="008A0721" w:rsidP="008A0721">
            <w:pPr>
              <w:pStyle w:val="CommentText"/>
              <w:rPr>
                <w:sz w:val="22"/>
              </w:rPr>
            </w:pPr>
          </w:p>
          <w:p w14:paraId="4045353C" w14:textId="20C3FB8B" w:rsidR="008A0721" w:rsidRPr="003D0013" w:rsidRDefault="008A0721" w:rsidP="008A0721">
            <w:pPr>
              <w:pStyle w:val="CommentText"/>
              <w:rPr>
                <w:sz w:val="22"/>
              </w:rPr>
            </w:pPr>
            <w:r w:rsidRPr="003D0013">
              <w:rPr>
                <w:sz w:val="22"/>
              </w:rPr>
              <w:t xml:space="preserve">Many </w:t>
            </w:r>
            <w:r w:rsidR="00406950" w:rsidRPr="003D0013">
              <w:rPr>
                <w:sz w:val="22"/>
              </w:rPr>
              <w:t xml:space="preserve">serious environmental </w:t>
            </w:r>
            <w:r w:rsidRPr="003D0013">
              <w:rPr>
                <w:sz w:val="22"/>
              </w:rPr>
              <w:t xml:space="preserve">asthma triggers </w:t>
            </w:r>
            <w:r w:rsidR="00406950" w:rsidRPr="003D0013">
              <w:rPr>
                <w:sz w:val="22"/>
              </w:rPr>
              <w:t xml:space="preserve">that can cause asthma and exacerbate attacks </w:t>
            </w:r>
            <w:r w:rsidRPr="003D0013">
              <w:rPr>
                <w:sz w:val="22"/>
              </w:rPr>
              <w:t>are</w:t>
            </w:r>
            <w:r w:rsidR="00406950" w:rsidRPr="003D0013">
              <w:rPr>
                <w:sz w:val="22"/>
              </w:rPr>
              <w:t xml:space="preserve"> commonly found in school environments. </w:t>
            </w:r>
            <w:r w:rsidRPr="003D0013">
              <w:rPr>
                <w:sz w:val="22"/>
              </w:rPr>
              <w:t xml:space="preserve">Asthma-friendly schools are those that make the effort to create safe and supportive learning environments for students with asthma. They have policies and procedures </w:t>
            </w:r>
            <w:r w:rsidR="00406950" w:rsidRPr="003D0013">
              <w:rPr>
                <w:sz w:val="22"/>
              </w:rPr>
              <w:t xml:space="preserve">in place to </w:t>
            </w:r>
            <w:r w:rsidRPr="003D0013">
              <w:rPr>
                <w:sz w:val="22"/>
              </w:rPr>
              <w:t xml:space="preserve">help </w:t>
            </w:r>
            <w:r w:rsidR="00406950" w:rsidRPr="003D0013">
              <w:rPr>
                <w:sz w:val="22"/>
              </w:rPr>
              <w:t xml:space="preserve">students and staff </w:t>
            </w:r>
            <w:r w:rsidRPr="003D0013">
              <w:rPr>
                <w:sz w:val="22"/>
              </w:rPr>
              <w:t>manage asthma</w:t>
            </w:r>
            <w:r w:rsidR="00406950" w:rsidRPr="003D0013">
              <w:rPr>
                <w:sz w:val="22"/>
              </w:rPr>
              <w:t xml:space="preserve"> everywhere children spend time</w:t>
            </w:r>
            <w:r w:rsidRPr="003D0013">
              <w:rPr>
                <w:sz w:val="22"/>
              </w:rPr>
              <w:t xml:space="preserve">. </w:t>
            </w:r>
          </w:p>
          <w:p w14:paraId="0B448E31" w14:textId="77777777" w:rsidR="00406950" w:rsidRDefault="00406950">
            <w:pPr>
              <w:pStyle w:val="CommentText"/>
              <w:rPr>
                <w:b/>
                <w:sz w:val="22"/>
              </w:rPr>
            </w:pPr>
          </w:p>
          <w:p w14:paraId="6138FBCC" w14:textId="23B5A9EC" w:rsidR="00406950" w:rsidRPr="00696B4A" w:rsidRDefault="00406950">
            <w:pPr>
              <w:pStyle w:val="CommentText"/>
              <w:rPr>
                <w:sz w:val="22"/>
              </w:rPr>
            </w:pPr>
            <w:r>
              <w:rPr>
                <w:b/>
                <w:sz w:val="22"/>
              </w:rPr>
              <w:lastRenderedPageBreak/>
              <w:t>Diane, can you share with us your experience with asthma triggers in schools?</w:t>
            </w:r>
          </w:p>
        </w:tc>
      </w:tr>
      <w:tr w:rsidR="00696B4A" w14:paraId="566956BC" w14:textId="77777777" w:rsidTr="00D767A1">
        <w:tc>
          <w:tcPr>
            <w:tcW w:w="3055" w:type="dxa"/>
            <w:shd w:val="clear" w:color="auto" w:fill="FFFFFF" w:themeFill="background1"/>
          </w:tcPr>
          <w:p w14:paraId="2D1700E4" w14:textId="22314676" w:rsidR="00696B4A" w:rsidRDefault="00696B4A" w:rsidP="001F6B12">
            <w:pPr>
              <w:rPr>
                <w:b/>
              </w:rPr>
            </w:pPr>
            <w:r>
              <w:rPr>
                <w:b/>
              </w:rPr>
              <w:lastRenderedPageBreak/>
              <w:t>Diane Rhodes</w:t>
            </w:r>
          </w:p>
        </w:tc>
        <w:tc>
          <w:tcPr>
            <w:tcW w:w="6390" w:type="dxa"/>
            <w:shd w:val="clear" w:color="auto" w:fill="FFFFFF" w:themeFill="background1"/>
          </w:tcPr>
          <w:p w14:paraId="02D657C4" w14:textId="736B3DC0" w:rsidR="00696B4A" w:rsidRPr="00696B4A" w:rsidRDefault="00696B4A" w:rsidP="00696B4A">
            <w:pPr>
              <w:pStyle w:val="CommentText"/>
              <w:rPr>
                <w:sz w:val="22"/>
              </w:rPr>
            </w:pPr>
            <w:r w:rsidRPr="00696B4A">
              <w:rPr>
                <w:sz w:val="22"/>
              </w:rPr>
              <w:t>When facilities are not properly maintained, these inducers will be found in school facilities and classrooms</w:t>
            </w:r>
            <w:r w:rsidR="003D0013">
              <w:rPr>
                <w:sz w:val="22"/>
              </w:rPr>
              <w:t>,</w:t>
            </w:r>
            <w:r w:rsidRPr="00696B4A">
              <w:rPr>
                <w:sz w:val="22"/>
              </w:rPr>
              <w:t xml:space="preserve"> and exposures to these inducers may lead</w:t>
            </w:r>
            <w:r w:rsidR="009E5A0F">
              <w:rPr>
                <w:sz w:val="22"/>
              </w:rPr>
              <w:t xml:space="preserve"> to the development of asthma in</w:t>
            </w:r>
            <w:r w:rsidRPr="00696B4A">
              <w:rPr>
                <w:sz w:val="22"/>
              </w:rPr>
              <w:t xml:space="preserve"> those genetically predisposed. This can occur at any age. Once asthma develops, symptoms are variable and can recur frequently when exposed to the longer list of common triggers</w:t>
            </w:r>
            <w:r w:rsidR="007F22F2">
              <w:rPr>
                <w:sz w:val="22"/>
              </w:rPr>
              <w:t>.</w:t>
            </w:r>
            <w:r w:rsidRPr="00696B4A">
              <w:rPr>
                <w:sz w:val="22"/>
              </w:rPr>
              <w:t xml:space="preserve"> </w:t>
            </w:r>
          </w:p>
          <w:p w14:paraId="73F1B731" w14:textId="77777777" w:rsidR="00696B4A" w:rsidRPr="00696B4A" w:rsidRDefault="00696B4A" w:rsidP="00696B4A">
            <w:pPr>
              <w:pStyle w:val="CommentText"/>
              <w:rPr>
                <w:sz w:val="22"/>
              </w:rPr>
            </w:pPr>
          </w:p>
          <w:p w14:paraId="6689FAD9" w14:textId="7B3993FD" w:rsidR="00FA2B1C" w:rsidRDefault="00676715" w:rsidP="00696B4A">
            <w:pPr>
              <w:pStyle w:val="CommentText"/>
              <w:rPr>
                <w:sz w:val="22"/>
              </w:rPr>
            </w:pPr>
            <w:r>
              <w:rPr>
                <w:sz w:val="22"/>
              </w:rPr>
              <w:t>S</w:t>
            </w:r>
            <w:r w:rsidR="00696B4A" w:rsidRPr="00696B4A">
              <w:rPr>
                <w:sz w:val="22"/>
              </w:rPr>
              <w:t>chool district pers</w:t>
            </w:r>
            <w:r w:rsidR="009E5A0F">
              <w:rPr>
                <w:sz w:val="22"/>
              </w:rPr>
              <w:t>onnel should realize the role that</w:t>
            </w:r>
            <w:r w:rsidR="00696B4A" w:rsidRPr="00696B4A">
              <w:rPr>
                <w:sz w:val="22"/>
              </w:rPr>
              <w:t xml:space="preserve"> the school environment may play in the development of disease, as well as the prevalence of current symptoms. Simply providing reliever medication once symptoms develop is only a reaction.</w:t>
            </w:r>
          </w:p>
        </w:tc>
      </w:tr>
      <w:tr w:rsidR="00434B8A" w14:paraId="68796FC3" w14:textId="77777777" w:rsidTr="00620A0F">
        <w:tc>
          <w:tcPr>
            <w:tcW w:w="3055" w:type="dxa"/>
            <w:shd w:val="clear" w:color="auto" w:fill="F2F2F2" w:themeFill="background1" w:themeFillShade="F2"/>
          </w:tcPr>
          <w:p w14:paraId="31064FE4" w14:textId="062D4F48" w:rsidR="00434B8A" w:rsidRDefault="00620A0F" w:rsidP="001F6B12">
            <w:pPr>
              <w:rPr>
                <w:b/>
              </w:rPr>
            </w:pPr>
            <w:r>
              <w:rPr>
                <w:b/>
              </w:rPr>
              <w:t>Narrator</w:t>
            </w:r>
          </w:p>
        </w:tc>
        <w:tc>
          <w:tcPr>
            <w:tcW w:w="6390" w:type="dxa"/>
            <w:shd w:val="clear" w:color="auto" w:fill="F2F2F2" w:themeFill="background1" w:themeFillShade="F2"/>
          </w:tcPr>
          <w:p w14:paraId="6AC996BB" w14:textId="77447718" w:rsidR="00406950" w:rsidRPr="003D0013" w:rsidRDefault="00406950" w:rsidP="00406950">
            <w:pPr>
              <w:pStyle w:val="CommentText"/>
              <w:rPr>
                <w:sz w:val="22"/>
              </w:rPr>
            </w:pPr>
            <w:r w:rsidRPr="003D0013">
              <w:rPr>
                <w:sz w:val="22"/>
              </w:rPr>
              <w:t>In fact, schools that put effort into asthma management can be a powerful part of the solution at the community level for the burden of childhood asthma. Research and real school experience has shown that school asthma programs can be very effe</w:t>
            </w:r>
            <w:r w:rsidR="009E5A0F">
              <w:rPr>
                <w:sz w:val="22"/>
              </w:rPr>
              <w:t xml:space="preserve">ctive when they do a few </w:t>
            </w:r>
            <w:r w:rsidRPr="003D0013">
              <w:rPr>
                <w:sz w:val="22"/>
              </w:rPr>
              <w:t xml:space="preserve">important things, including: </w:t>
            </w:r>
          </w:p>
          <w:p w14:paraId="52A87274" w14:textId="1901005B" w:rsidR="00406950" w:rsidRPr="003D0013" w:rsidRDefault="00406950" w:rsidP="00406950">
            <w:pPr>
              <w:pStyle w:val="CommentText"/>
              <w:rPr>
                <w:sz w:val="22"/>
              </w:rPr>
            </w:pPr>
            <w:r w:rsidRPr="003D0013">
              <w:rPr>
                <w:sz w:val="22"/>
              </w:rPr>
              <w:t>•Establish strong links with community clinicians to ensure appropriate medical care for children with asthma</w:t>
            </w:r>
            <w:r w:rsidR="003D0013">
              <w:rPr>
                <w:sz w:val="22"/>
              </w:rPr>
              <w:t>.</w:t>
            </w:r>
          </w:p>
          <w:p w14:paraId="233BA2FC" w14:textId="56775DF4" w:rsidR="00406950" w:rsidRPr="003D0013" w:rsidRDefault="00406950" w:rsidP="00406950">
            <w:pPr>
              <w:pStyle w:val="CommentText"/>
              <w:rPr>
                <w:sz w:val="22"/>
              </w:rPr>
            </w:pPr>
            <w:r w:rsidRPr="003D0013">
              <w:rPr>
                <w:sz w:val="22"/>
              </w:rPr>
              <w:t>•Target students who are the most affected by asthma at school to identify and intervene with those in greatest need</w:t>
            </w:r>
            <w:r w:rsidR="003D0013">
              <w:rPr>
                <w:sz w:val="22"/>
              </w:rPr>
              <w:t>.</w:t>
            </w:r>
          </w:p>
          <w:p w14:paraId="41E86507" w14:textId="5E13B11F" w:rsidR="00406950" w:rsidRPr="003D0013" w:rsidRDefault="00406950" w:rsidP="00406950">
            <w:pPr>
              <w:pStyle w:val="CommentText"/>
              <w:rPr>
                <w:sz w:val="22"/>
              </w:rPr>
            </w:pPr>
            <w:r w:rsidRPr="003D0013">
              <w:rPr>
                <w:sz w:val="22"/>
              </w:rPr>
              <w:t>•Get administrative buy-in and build a te</w:t>
            </w:r>
            <w:r w:rsidR="009E5A0F">
              <w:rPr>
                <w:sz w:val="22"/>
              </w:rPr>
              <w:t>am that includes a school nurse</w:t>
            </w:r>
            <w:r w:rsidRPr="003D0013">
              <w:rPr>
                <w:sz w:val="22"/>
              </w:rPr>
              <w:t xml:space="preserve"> to support the program</w:t>
            </w:r>
            <w:r w:rsidR="003D0013">
              <w:rPr>
                <w:sz w:val="22"/>
              </w:rPr>
              <w:t>.</w:t>
            </w:r>
          </w:p>
          <w:p w14:paraId="0B78A253" w14:textId="36DC969E" w:rsidR="00406950" w:rsidRPr="003D0013" w:rsidRDefault="00406950" w:rsidP="00406950">
            <w:pPr>
              <w:pStyle w:val="CommentText"/>
              <w:rPr>
                <w:sz w:val="22"/>
              </w:rPr>
            </w:pPr>
            <w:r w:rsidRPr="003D0013">
              <w:rPr>
                <w:sz w:val="22"/>
              </w:rPr>
              <w:t>•Focus on school nursing services, education for students and professional development for school staff around asthma management</w:t>
            </w:r>
            <w:r w:rsidR="003D0013">
              <w:rPr>
                <w:sz w:val="22"/>
              </w:rPr>
              <w:t>.</w:t>
            </w:r>
          </w:p>
          <w:p w14:paraId="2DF80965" w14:textId="77777777" w:rsidR="00406950" w:rsidRPr="003D0013" w:rsidRDefault="00406950" w:rsidP="00406950">
            <w:pPr>
              <w:pStyle w:val="CommentText"/>
              <w:rPr>
                <w:sz w:val="22"/>
              </w:rPr>
            </w:pPr>
            <w:r w:rsidRPr="003D0013">
              <w:rPr>
                <w:sz w:val="22"/>
              </w:rPr>
              <w:t>•Evaluate their efforts.</w:t>
            </w:r>
          </w:p>
          <w:p w14:paraId="001F7D70" w14:textId="77777777" w:rsidR="00406950" w:rsidRDefault="00406950">
            <w:pPr>
              <w:pStyle w:val="CommentText"/>
              <w:rPr>
                <w:b/>
                <w:sz w:val="22"/>
              </w:rPr>
            </w:pPr>
          </w:p>
          <w:p w14:paraId="0956F81F" w14:textId="292A7F9E" w:rsidR="00434B8A" w:rsidRPr="001D62A3" w:rsidRDefault="00406950">
            <w:pPr>
              <w:pStyle w:val="CommentText"/>
              <w:rPr>
                <w:b/>
                <w:sz w:val="22"/>
              </w:rPr>
            </w:pPr>
            <w:r>
              <w:rPr>
                <w:b/>
                <w:sz w:val="22"/>
              </w:rPr>
              <w:t xml:space="preserve">Shirley, </w:t>
            </w:r>
            <w:r w:rsidR="0090750F">
              <w:rPr>
                <w:b/>
                <w:sz w:val="22"/>
              </w:rPr>
              <w:t>how can school nurses help school administrators and facility staff to manage environmental factors in asthma</w:t>
            </w:r>
            <w:r w:rsidR="001D62A3" w:rsidRPr="001D62A3">
              <w:rPr>
                <w:b/>
                <w:sz w:val="22"/>
              </w:rPr>
              <w:t>?</w:t>
            </w:r>
            <w:r w:rsidR="0090750F">
              <w:rPr>
                <w:b/>
                <w:sz w:val="22"/>
              </w:rPr>
              <w:t xml:space="preserve"> And how can school nurses support children in their own asthma management?</w:t>
            </w:r>
          </w:p>
        </w:tc>
      </w:tr>
      <w:tr w:rsidR="00620A0F" w14:paraId="0FF02E93" w14:textId="77777777" w:rsidTr="00C225E2">
        <w:tc>
          <w:tcPr>
            <w:tcW w:w="3055" w:type="dxa"/>
          </w:tcPr>
          <w:p w14:paraId="2FC116BE" w14:textId="4DFD1AEA" w:rsidR="00620A0F" w:rsidRDefault="003D0013" w:rsidP="001F6B12">
            <w:pPr>
              <w:rPr>
                <w:b/>
              </w:rPr>
            </w:pPr>
            <w:r w:rsidRPr="003D0013">
              <w:rPr>
                <w:b/>
              </w:rPr>
              <w:t xml:space="preserve">Shirley </w:t>
            </w:r>
            <w:r>
              <w:rPr>
                <w:b/>
              </w:rPr>
              <w:t>Schantz</w:t>
            </w:r>
          </w:p>
        </w:tc>
        <w:tc>
          <w:tcPr>
            <w:tcW w:w="6390" w:type="dxa"/>
          </w:tcPr>
          <w:p w14:paraId="26FF8396" w14:textId="2F23C9FA" w:rsidR="004153EB" w:rsidRPr="004153EB" w:rsidRDefault="004153EB" w:rsidP="004153EB">
            <w:pPr>
              <w:pStyle w:val="CommentText"/>
              <w:rPr>
                <w:sz w:val="22"/>
              </w:rPr>
            </w:pPr>
            <w:r>
              <w:rPr>
                <w:sz w:val="22"/>
              </w:rPr>
              <w:t>W</w:t>
            </w:r>
            <w:r w:rsidRPr="004153EB">
              <w:rPr>
                <w:sz w:val="22"/>
              </w:rPr>
              <w:t>e want to make sure that people connect with the school nurse so that the school nurse can assist with I</w:t>
            </w:r>
            <w:r w:rsidR="009E5A0F">
              <w:rPr>
                <w:sz w:val="22"/>
              </w:rPr>
              <w:t xml:space="preserve">ndoor </w:t>
            </w:r>
            <w:r w:rsidRPr="004153EB">
              <w:rPr>
                <w:sz w:val="22"/>
              </w:rPr>
              <w:t>A</w:t>
            </w:r>
            <w:r w:rsidR="009E5A0F">
              <w:rPr>
                <w:sz w:val="22"/>
              </w:rPr>
              <w:t xml:space="preserve">ir </w:t>
            </w:r>
            <w:r w:rsidRPr="004153EB">
              <w:rPr>
                <w:sz w:val="22"/>
              </w:rPr>
              <w:t>Q</w:t>
            </w:r>
            <w:r w:rsidR="009E5A0F">
              <w:rPr>
                <w:sz w:val="22"/>
              </w:rPr>
              <w:t>uality (IAQ)</w:t>
            </w:r>
            <w:r w:rsidRPr="004153EB">
              <w:rPr>
                <w:sz w:val="22"/>
              </w:rPr>
              <w:t xml:space="preserve"> issues</w:t>
            </w:r>
            <w:r w:rsidR="009E5A0F">
              <w:rPr>
                <w:sz w:val="22"/>
              </w:rPr>
              <w:t>,</w:t>
            </w:r>
            <w:r w:rsidRPr="004153EB">
              <w:rPr>
                <w:sz w:val="22"/>
              </w:rPr>
              <w:t xml:space="preserve"> can assist with IAQ teams</w:t>
            </w:r>
            <w:r w:rsidR="003D0013">
              <w:rPr>
                <w:sz w:val="22"/>
              </w:rPr>
              <w:t>,</w:t>
            </w:r>
            <w:r w:rsidRPr="004153EB">
              <w:rPr>
                <w:sz w:val="22"/>
              </w:rPr>
              <w:t xml:space="preserve"> can help identify what’s going on in the school in terms of the environment. So the school nurse is a key component as a team member in any kind of IAQ issue. </w:t>
            </w:r>
          </w:p>
          <w:p w14:paraId="7D87886D" w14:textId="77777777" w:rsidR="004153EB" w:rsidRPr="004153EB" w:rsidRDefault="004153EB" w:rsidP="004153EB">
            <w:pPr>
              <w:pStyle w:val="CommentText"/>
              <w:rPr>
                <w:sz w:val="22"/>
              </w:rPr>
            </w:pPr>
          </w:p>
          <w:p w14:paraId="5389C84A" w14:textId="7810EFE0" w:rsidR="004153EB" w:rsidRPr="004153EB" w:rsidRDefault="004153EB" w:rsidP="004153EB">
            <w:pPr>
              <w:pStyle w:val="CommentText"/>
              <w:rPr>
                <w:sz w:val="22"/>
              </w:rPr>
            </w:pPr>
            <w:r>
              <w:rPr>
                <w:sz w:val="22"/>
              </w:rPr>
              <w:t>The</w:t>
            </w:r>
            <w:r w:rsidRPr="004153EB">
              <w:rPr>
                <w:sz w:val="22"/>
              </w:rPr>
              <w:t xml:space="preserve"> school nurse can identify, “</w:t>
            </w:r>
            <w:r w:rsidR="003D0013">
              <w:rPr>
                <w:sz w:val="22"/>
              </w:rPr>
              <w:t>W</w:t>
            </w:r>
            <w:r w:rsidRPr="004153EB">
              <w:rPr>
                <w:sz w:val="22"/>
              </w:rPr>
              <w:t xml:space="preserve">hat’s going on? When was the last time you saw your primary care provider? How often do you have asthma episodes? When was the last time you were in the emergency room? How often do you use your inhaler?” and look at the attendance. And the school nurse can assess if specific triggers </w:t>
            </w:r>
            <w:r w:rsidRPr="004153EB">
              <w:rPr>
                <w:sz w:val="22"/>
              </w:rPr>
              <w:lastRenderedPageBreak/>
              <w:t>are present in the school with students with a known current diagnosis.</w:t>
            </w:r>
          </w:p>
          <w:p w14:paraId="67D5A11D" w14:textId="77777777" w:rsidR="004153EB" w:rsidRPr="004153EB" w:rsidRDefault="004153EB" w:rsidP="004153EB">
            <w:pPr>
              <w:pStyle w:val="CommentText"/>
              <w:rPr>
                <w:sz w:val="22"/>
              </w:rPr>
            </w:pPr>
          </w:p>
          <w:p w14:paraId="0992B466" w14:textId="47693430" w:rsidR="004153EB" w:rsidRPr="004153EB" w:rsidRDefault="004153EB" w:rsidP="004153EB">
            <w:pPr>
              <w:pStyle w:val="CommentText"/>
              <w:rPr>
                <w:sz w:val="22"/>
              </w:rPr>
            </w:pPr>
            <w:r w:rsidRPr="004153EB">
              <w:rPr>
                <w:sz w:val="22"/>
              </w:rPr>
              <w:t>For example, a student can arrive to school well. Maybe their home environment is very asthma-friendly and they come into school and they start having symptoms. The school nurse can assess what’s going on when the student arrives in school. What is the student exposed to? What are the potential triggers that happened in school?</w:t>
            </w:r>
          </w:p>
          <w:p w14:paraId="5C1F5EE1" w14:textId="77777777" w:rsidR="004153EB" w:rsidRPr="004153EB" w:rsidRDefault="004153EB" w:rsidP="004153EB">
            <w:pPr>
              <w:pStyle w:val="CommentText"/>
              <w:rPr>
                <w:sz w:val="22"/>
              </w:rPr>
            </w:pPr>
          </w:p>
          <w:p w14:paraId="1D924866" w14:textId="0AA85868" w:rsidR="00620A0F" w:rsidRDefault="004153EB" w:rsidP="009E5A0F">
            <w:pPr>
              <w:pStyle w:val="CommentText"/>
              <w:rPr>
                <w:sz w:val="22"/>
              </w:rPr>
            </w:pPr>
            <w:r w:rsidRPr="004153EB">
              <w:rPr>
                <w:sz w:val="22"/>
              </w:rPr>
              <w:t>The school</w:t>
            </w:r>
            <w:r>
              <w:rPr>
                <w:sz w:val="22"/>
              </w:rPr>
              <w:t xml:space="preserve"> nurse is a liaison between the</w:t>
            </w:r>
            <w:r w:rsidRPr="004153EB">
              <w:rPr>
                <w:sz w:val="22"/>
              </w:rPr>
              <w:t xml:space="preserve"> student, the school administrators, the teachers, facilities managers and other school staff. School nurses are positioned uniquely to translate what is happening to students in school and what</w:t>
            </w:r>
            <w:r w:rsidR="009E5A0F">
              <w:rPr>
                <w:sz w:val="22"/>
              </w:rPr>
              <w:t xml:space="preserve"> </w:t>
            </w:r>
            <w:r w:rsidRPr="004153EB">
              <w:rPr>
                <w:sz w:val="22"/>
              </w:rPr>
              <w:t>triggers may be affectin</w:t>
            </w:r>
            <w:r>
              <w:rPr>
                <w:sz w:val="22"/>
              </w:rPr>
              <w:t>g the student’s ability to stay</w:t>
            </w:r>
            <w:r w:rsidRPr="004153EB">
              <w:rPr>
                <w:sz w:val="22"/>
              </w:rPr>
              <w:t>.</w:t>
            </w:r>
          </w:p>
        </w:tc>
      </w:tr>
      <w:tr w:rsidR="00D070C3" w14:paraId="48A3D254" w14:textId="77777777" w:rsidTr="00620A0F">
        <w:tc>
          <w:tcPr>
            <w:tcW w:w="3055" w:type="dxa"/>
            <w:shd w:val="clear" w:color="auto" w:fill="F2F2F2" w:themeFill="background1" w:themeFillShade="F2"/>
          </w:tcPr>
          <w:p w14:paraId="7858D450" w14:textId="4A94E025" w:rsidR="00D070C3" w:rsidRDefault="00620A0F" w:rsidP="001F6B12">
            <w:pPr>
              <w:rPr>
                <w:b/>
              </w:rPr>
            </w:pPr>
            <w:r>
              <w:rPr>
                <w:b/>
              </w:rPr>
              <w:lastRenderedPageBreak/>
              <w:t>Narrator</w:t>
            </w:r>
          </w:p>
        </w:tc>
        <w:tc>
          <w:tcPr>
            <w:tcW w:w="6390" w:type="dxa"/>
            <w:shd w:val="clear" w:color="auto" w:fill="F2F2F2" w:themeFill="background1" w:themeFillShade="F2"/>
          </w:tcPr>
          <w:p w14:paraId="6779D9C2" w14:textId="1E377E21" w:rsidR="00B8266A" w:rsidRPr="00391208" w:rsidRDefault="00391208" w:rsidP="003D0013">
            <w:pPr>
              <w:pStyle w:val="CommentText"/>
              <w:rPr>
                <w:b/>
                <w:sz w:val="22"/>
              </w:rPr>
            </w:pPr>
            <w:r w:rsidRPr="00391208">
              <w:rPr>
                <w:b/>
                <w:sz w:val="22"/>
              </w:rPr>
              <w:t xml:space="preserve">Thanks, Shirley. Diane, </w:t>
            </w:r>
            <w:r w:rsidR="0090750F">
              <w:rPr>
                <w:b/>
                <w:sz w:val="22"/>
              </w:rPr>
              <w:t xml:space="preserve">NEISD’s environmental </w:t>
            </w:r>
            <w:r w:rsidRPr="00391208">
              <w:rPr>
                <w:b/>
                <w:sz w:val="22"/>
              </w:rPr>
              <w:t>program utilized data</w:t>
            </w:r>
            <w:r w:rsidR="003370B5">
              <w:rPr>
                <w:b/>
                <w:sz w:val="22"/>
              </w:rPr>
              <w:t>—such as use of PRN, or “prescribed as needed</w:t>
            </w:r>
            <w:r w:rsidR="003D0013">
              <w:rPr>
                <w:b/>
                <w:sz w:val="22"/>
              </w:rPr>
              <w:t>,</w:t>
            </w:r>
            <w:r w:rsidR="003370B5">
              <w:rPr>
                <w:b/>
                <w:sz w:val="22"/>
              </w:rPr>
              <w:t xml:space="preserve">” </w:t>
            </w:r>
            <w:r w:rsidR="0090750F">
              <w:rPr>
                <w:b/>
                <w:sz w:val="22"/>
              </w:rPr>
              <w:t xml:space="preserve">rescue </w:t>
            </w:r>
            <w:r w:rsidR="003370B5">
              <w:rPr>
                <w:b/>
                <w:sz w:val="22"/>
              </w:rPr>
              <w:t>medications</w:t>
            </w:r>
            <w:r w:rsidR="0090750F">
              <w:rPr>
                <w:b/>
                <w:sz w:val="22"/>
              </w:rPr>
              <w:t xml:space="preserve"> for asthma</w:t>
            </w:r>
            <w:r w:rsidR="003370B5">
              <w:rPr>
                <w:b/>
                <w:sz w:val="22"/>
              </w:rPr>
              <w:t>—</w:t>
            </w:r>
            <w:r w:rsidR="0090750F">
              <w:rPr>
                <w:b/>
                <w:sz w:val="22"/>
              </w:rPr>
              <w:t xml:space="preserve">to help pinpoint environmental </w:t>
            </w:r>
            <w:r w:rsidRPr="00391208">
              <w:rPr>
                <w:b/>
                <w:sz w:val="22"/>
              </w:rPr>
              <w:t xml:space="preserve">remediation needs that </w:t>
            </w:r>
            <w:r w:rsidR="0090750F">
              <w:rPr>
                <w:b/>
                <w:sz w:val="22"/>
              </w:rPr>
              <w:t xml:space="preserve">the </w:t>
            </w:r>
            <w:r w:rsidRPr="00391208">
              <w:rPr>
                <w:b/>
                <w:sz w:val="22"/>
              </w:rPr>
              <w:t xml:space="preserve">school district didn’t even know existed. How </w:t>
            </w:r>
            <w:r w:rsidR="0090750F">
              <w:rPr>
                <w:b/>
                <w:sz w:val="22"/>
              </w:rPr>
              <w:t xml:space="preserve">did you collaborate with the school nursing staff to identify and use health data to </w:t>
            </w:r>
            <w:r w:rsidRPr="00391208">
              <w:rPr>
                <w:b/>
                <w:sz w:val="22"/>
              </w:rPr>
              <w:t xml:space="preserve">improve </w:t>
            </w:r>
            <w:r w:rsidR="0090750F">
              <w:rPr>
                <w:b/>
                <w:sz w:val="22"/>
              </w:rPr>
              <w:t xml:space="preserve">school facility </w:t>
            </w:r>
            <w:r w:rsidRPr="00391208">
              <w:rPr>
                <w:b/>
                <w:sz w:val="22"/>
              </w:rPr>
              <w:t>IAQ and</w:t>
            </w:r>
            <w:r w:rsidR="0090750F">
              <w:rPr>
                <w:b/>
                <w:sz w:val="22"/>
              </w:rPr>
              <w:t>, in turn, student</w:t>
            </w:r>
            <w:r w:rsidRPr="00391208">
              <w:rPr>
                <w:b/>
                <w:sz w:val="22"/>
              </w:rPr>
              <w:t xml:space="preserve"> asthma outcomes?</w:t>
            </w:r>
          </w:p>
        </w:tc>
      </w:tr>
      <w:tr w:rsidR="00620A0F" w14:paraId="3B78AC73" w14:textId="77777777" w:rsidTr="00FA24E2">
        <w:tc>
          <w:tcPr>
            <w:tcW w:w="3055" w:type="dxa"/>
            <w:shd w:val="clear" w:color="auto" w:fill="auto"/>
          </w:tcPr>
          <w:p w14:paraId="78722D6D" w14:textId="1F63970C" w:rsidR="00620A0F" w:rsidRDefault="00595AC7" w:rsidP="001F6B12">
            <w:pPr>
              <w:rPr>
                <w:b/>
              </w:rPr>
            </w:pPr>
            <w:r>
              <w:rPr>
                <w:b/>
              </w:rPr>
              <w:t>Diane Rhodes</w:t>
            </w:r>
          </w:p>
        </w:tc>
        <w:tc>
          <w:tcPr>
            <w:tcW w:w="6390" w:type="dxa"/>
            <w:shd w:val="clear" w:color="auto" w:fill="auto"/>
          </w:tcPr>
          <w:p w14:paraId="65CCFD53" w14:textId="6677B30C" w:rsidR="00595AC7" w:rsidRPr="00595AC7" w:rsidRDefault="00595AC7" w:rsidP="00595AC7">
            <w:pPr>
              <w:pStyle w:val="CommentText"/>
              <w:rPr>
                <w:sz w:val="22"/>
              </w:rPr>
            </w:pPr>
            <w:r w:rsidRPr="00595AC7">
              <w:rPr>
                <w:sz w:val="22"/>
              </w:rPr>
              <w:t>Now, to effectively assess and evaluate your environmental component, you have to look at student health and the occurrence of symptoms. Health Check is our electronic medical record system. As students enter the clinic, their symptoms are recorded. We can monitor trends in asthma symptoms, as well as IAQ-related symptoms of non-asthmatics.</w:t>
            </w:r>
          </w:p>
          <w:p w14:paraId="041F4C19" w14:textId="77777777" w:rsidR="00595AC7" w:rsidRPr="00595AC7" w:rsidRDefault="00595AC7" w:rsidP="00595AC7">
            <w:pPr>
              <w:pStyle w:val="CommentText"/>
              <w:rPr>
                <w:sz w:val="22"/>
              </w:rPr>
            </w:pPr>
          </w:p>
          <w:p w14:paraId="3FB7009F" w14:textId="4E93BBB5" w:rsidR="00595AC7" w:rsidRPr="00595AC7" w:rsidRDefault="00595AC7" w:rsidP="00595AC7">
            <w:pPr>
              <w:pStyle w:val="CommentText"/>
              <w:rPr>
                <w:sz w:val="22"/>
              </w:rPr>
            </w:pPr>
            <w:r w:rsidRPr="00595AC7">
              <w:rPr>
                <w:sz w:val="22"/>
              </w:rPr>
              <w:t xml:space="preserve">A student requiring their </w:t>
            </w:r>
            <w:r w:rsidR="003D0013">
              <w:rPr>
                <w:sz w:val="22"/>
              </w:rPr>
              <w:t>PRN</w:t>
            </w:r>
            <w:r w:rsidRPr="00595AC7">
              <w:rPr>
                <w:sz w:val="22"/>
              </w:rPr>
              <w:t xml:space="preserve"> use of their inhaler indicates they have reached their symptom threshold. We can aggregately evaluate asthma control and the campus environment by looking at how frequently a clinic ha</w:t>
            </w:r>
            <w:r w:rsidR="003D0013">
              <w:rPr>
                <w:sz w:val="22"/>
              </w:rPr>
              <w:t>s</w:t>
            </w:r>
            <w:r w:rsidRPr="00595AC7">
              <w:rPr>
                <w:sz w:val="22"/>
              </w:rPr>
              <w:t xml:space="preserve"> students using the reliever medications for symptoms. It allows us to look closer and compare and explore why some campuses have higher </w:t>
            </w:r>
            <w:r w:rsidR="003D0013">
              <w:rPr>
                <w:sz w:val="22"/>
              </w:rPr>
              <w:t>PRN</w:t>
            </w:r>
            <w:r w:rsidRPr="00595AC7">
              <w:rPr>
                <w:sz w:val="22"/>
              </w:rPr>
              <w:t xml:space="preserve"> utilization than others.</w:t>
            </w:r>
          </w:p>
          <w:p w14:paraId="6A9FADAC" w14:textId="77777777" w:rsidR="00595AC7" w:rsidRPr="00595AC7" w:rsidRDefault="00595AC7" w:rsidP="00595AC7">
            <w:pPr>
              <w:pStyle w:val="CommentText"/>
              <w:rPr>
                <w:sz w:val="22"/>
              </w:rPr>
            </w:pPr>
          </w:p>
          <w:p w14:paraId="0AD69E7E" w14:textId="750801C7" w:rsidR="00595AC7" w:rsidRPr="00595AC7" w:rsidRDefault="00595AC7" w:rsidP="00595AC7">
            <w:pPr>
              <w:pStyle w:val="CommentText"/>
              <w:rPr>
                <w:sz w:val="22"/>
              </w:rPr>
            </w:pPr>
            <w:r w:rsidRPr="00595AC7">
              <w:rPr>
                <w:sz w:val="22"/>
              </w:rPr>
              <w:t>Health Check also allows us to drill down by classroom to determine if we have any trends at a particular campus. Using campus maps, we can identify if health issues are originating from specific c</w:t>
            </w:r>
            <w:r w:rsidR="009E5A0F">
              <w:rPr>
                <w:sz w:val="22"/>
              </w:rPr>
              <w:t>lassrooms, certain grade levels</w:t>
            </w:r>
            <w:r w:rsidRPr="00595AC7">
              <w:rPr>
                <w:sz w:val="22"/>
              </w:rPr>
              <w:t xml:space="preserve"> or the entire building.</w:t>
            </w:r>
          </w:p>
          <w:p w14:paraId="5F2D89E1" w14:textId="77777777" w:rsidR="00595AC7" w:rsidRDefault="00595AC7" w:rsidP="00595AC7">
            <w:pPr>
              <w:pStyle w:val="CommentText"/>
              <w:rPr>
                <w:sz w:val="22"/>
              </w:rPr>
            </w:pPr>
          </w:p>
          <w:p w14:paraId="2F8C872F" w14:textId="74EF3DCB" w:rsidR="00595AC7" w:rsidRPr="00595AC7" w:rsidRDefault="00595AC7" w:rsidP="00595AC7">
            <w:pPr>
              <w:pStyle w:val="CommentText"/>
              <w:rPr>
                <w:sz w:val="22"/>
              </w:rPr>
            </w:pPr>
            <w:r w:rsidRPr="00595AC7">
              <w:rPr>
                <w:sz w:val="22"/>
              </w:rPr>
              <w:t xml:space="preserve">With Health Check, we are able to compare campuses. This can be very helpful in identifying an IAQ problem. </w:t>
            </w:r>
            <w:r w:rsidR="003370B5">
              <w:rPr>
                <w:sz w:val="22"/>
              </w:rPr>
              <w:t>We</w:t>
            </w:r>
            <w:r w:rsidRPr="00595AC7">
              <w:rPr>
                <w:sz w:val="22"/>
              </w:rPr>
              <w:t xml:space="preserve"> identified a campus that had substantially higher use of symptom-driver inhaler </w:t>
            </w:r>
            <w:r w:rsidRPr="00595AC7">
              <w:rPr>
                <w:sz w:val="22"/>
              </w:rPr>
              <w:lastRenderedPageBreak/>
              <w:t>medication when compared to other campuses in the same area of our district.</w:t>
            </w:r>
          </w:p>
          <w:p w14:paraId="3D2AE127" w14:textId="77777777" w:rsidR="00595AC7" w:rsidRPr="00595AC7" w:rsidRDefault="00595AC7" w:rsidP="00595AC7">
            <w:pPr>
              <w:pStyle w:val="CommentText"/>
              <w:rPr>
                <w:sz w:val="22"/>
              </w:rPr>
            </w:pPr>
          </w:p>
          <w:p w14:paraId="310C6F28" w14:textId="4F391E90" w:rsidR="00595AC7" w:rsidRPr="00595AC7" w:rsidRDefault="00595AC7" w:rsidP="00595AC7">
            <w:pPr>
              <w:pStyle w:val="CommentText"/>
              <w:rPr>
                <w:sz w:val="22"/>
              </w:rPr>
            </w:pPr>
            <w:r w:rsidRPr="00595AC7">
              <w:rPr>
                <w:sz w:val="22"/>
              </w:rPr>
              <w:t xml:space="preserve">This campus had no idea they are not within the norm of </w:t>
            </w:r>
            <w:r w:rsidR="003D0013">
              <w:rPr>
                <w:sz w:val="22"/>
              </w:rPr>
              <w:t>PRN</w:t>
            </w:r>
            <w:r w:rsidRPr="00595AC7">
              <w:rPr>
                <w:sz w:val="22"/>
              </w:rPr>
              <w:t xml:space="preserve"> inhaler use</w:t>
            </w:r>
            <w:r w:rsidR="003D0013">
              <w:rPr>
                <w:sz w:val="22"/>
              </w:rPr>
              <w:t>;</w:t>
            </w:r>
            <w:r w:rsidRPr="00595AC7">
              <w:rPr>
                <w:sz w:val="22"/>
              </w:rPr>
              <w:t xml:space="preserve"> therefore, they didn’t know they had a problem. This prompted a campus walk</w:t>
            </w:r>
            <w:r w:rsidR="003D0013">
              <w:rPr>
                <w:sz w:val="22"/>
              </w:rPr>
              <w:t>-</w:t>
            </w:r>
            <w:r w:rsidRPr="00595AC7">
              <w:rPr>
                <w:sz w:val="22"/>
              </w:rPr>
              <w:t xml:space="preserve">through and revealed </w:t>
            </w:r>
            <w:r w:rsidR="009E5A0F">
              <w:rPr>
                <w:sz w:val="22"/>
              </w:rPr>
              <w:t xml:space="preserve">that </w:t>
            </w:r>
            <w:r w:rsidRPr="00595AC7">
              <w:rPr>
                <w:sz w:val="22"/>
              </w:rPr>
              <w:t>some of the district’s best practices of the technical solutions were not being followed, such as source control, cleaning and maintenance</w:t>
            </w:r>
            <w:r w:rsidR="003D0013">
              <w:rPr>
                <w:sz w:val="22"/>
              </w:rPr>
              <w:t>,</w:t>
            </w:r>
            <w:r w:rsidRPr="00595AC7">
              <w:rPr>
                <w:sz w:val="22"/>
              </w:rPr>
              <w:t xml:space="preserve"> and integrated pest management. We re-educated the staff and removed the asthma triggers by following our healthy classroom tips or technical solutions.</w:t>
            </w:r>
          </w:p>
          <w:p w14:paraId="45113124" w14:textId="77777777" w:rsidR="00595AC7" w:rsidRPr="00595AC7" w:rsidRDefault="00595AC7" w:rsidP="00595AC7">
            <w:pPr>
              <w:pStyle w:val="CommentText"/>
              <w:rPr>
                <w:sz w:val="22"/>
              </w:rPr>
            </w:pPr>
          </w:p>
          <w:p w14:paraId="4F45952D" w14:textId="5D564A1C" w:rsidR="00620A0F" w:rsidRDefault="00595AC7" w:rsidP="003D0013">
            <w:pPr>
              <w:pStyle w:val="CommentText"/>
              <w:rPr>
                <w:sz w:val="22"/>
              </w:rPr>
            </w:pPr>
            <w:r w:rsidRPr="00595AC7">
              <w:rPr>
                <w:sz w:val="22"/>
              </w:rPr>
              <w:t>You can see the impact this environmental</w:t>
            </w:r>
            <w:r w:rsidR="003D0013">
              <w:rPr>
                <w:sz w:val="22"/>
              </w:rPr>
              <w:t xml:space="preserve"> action provided to this campus</w:t>
            </w:r>
            <w:r w:rsidRPr="00595AC7">
              <w:rPr>
                <w:sz w:val="22"/>
              </w:rPr>
              <w:t xml:space="preserve"> not only initially but </w:t>
            </w:r>
            <w:r w:rsidR="009E5A0F">
              <w:rPr>
                <w:sz w:val="22"/>
              </w:rPr>
              <w:t xml:space="preserve">also </w:t>
            </w:r>
            <w:r w:rsidRPr="00595AC7">
              <w:rPr>
                <w:sz w:val="22"/>
              </w:rPr>
              <w:t>continued into the next month. This effort now puts this ca</w:t>
            </w:r>
            <w:r w:rsidR="003D0013">
              <w:rPr>
                <w:sz w:val="22"/>
              </w:rPr>
              <w:t>mpus back in line with the PRN</w:t>
            </w:r>
            <w:r w:rsidRPr="00595AC7">
              <w:rPr>
                <w:sz w:val="22"/>
              </w:rPr>
              <w:t xml:space="preserve"> inhaler use with its surrounding campuses.</w:t>
            </w:r>
          </w:p>
        </w:tc>
      </w:tr>
      <w:tr w:rsidR="00620A0F" w14:paraId="20494118" w14:textId="77777777" w:rsidTr="00620A0F">
        <w:tc>
          <w:tcPr>
            <w:tcW w:w="3055" w:type="dxa"/>
            <w:shd w:val="clear" w:color="auto" w:fill="F2F2F2" w:themeFill="background1" w:themeFillShade="F2"/>
          </w:tcPr>
          <w:p w14:paraId="79A98326" w14:textId="4C67BDA3" w:rsidR="00620A0F" w:rsidRDefault="00620A0F" w:rsidP="001F6B12">
            <w:pPr>
              <w:rPr>
                <w:b/>
              </w:rPr>
            </w:pPr>
            <w:r>
              <w:rPr>
                <w:b/>
              </w:rPr>
              <w:lastRenderedPageBreak/>
              <w:t>Narrator</w:t>
            </w:r>
          </w:p>
        </w:tc>
        <w:tc>
          <w:tcPr>
            <w:tcW w:w="6390" w:type="dxa"/>
            <w:shd w:val="clear" w:color="auto" w:fill="F2F2F2" w:themeFill="background1" w:themeFillShade="F2"/>
          </w:tcPr>
          <w:p w14:paraId="13D3710C" w14:textId="5265FF2B" w:rsidR="0090750F" w:rsidRPr="003D0013" w:rsidRDefault="001D62A3">
            <w:pPr>
              <w:pStyle w:val="CommentText"/>
              <w:rPr>
                <w:sz w:val="22"/>
              </w:rPr>
            </w:pPr>
            <w:r w:rsidRPr="003D0013">
              <w:rPr>
                <w:sz w:val="22"/>
              </w:rPr>
              <w:t xml:space="preserve">So </w:t>
            </w:r>
            <w:r w:rsidR="0090750F" w:rsidRPr="003D0013">
              <w:rPr>
                <w:sz w:val="22"/>
              </w:rPr>
              <w:t xml:space="preserve">using health </w:t>
            </w:r>
            <w:r w:rsidRPr="003D0013">
              <w:rPr>
                <w:sz w:val="22"/>
              </w:rPr>
              <w:t xml:space="preserve">data </w:t>
            </w:r>
            <w:r w:rsidR="0090750F" w:rsidRPr="003D0013">
              <w:rPr>
                <w:sz w:val="22"/>
              </w:rPr>
              <w:t xml:space="preserve">helped school facilities staff </w:t>
            </w:r>
            <w:r w:rsidRPr="003D0013">
              <w:rPr>
                <w:sz w:val="22"/>
              </w:rPr>
              <w:t xml:space="preserve">to identify </w:t>
            </w:r>
            <w:r w:rsidR="0090750F" w:rsidRPr="003D0013">
              <w:rPr>
                <w:sz w:val="22"/>
              </w:rPr>
              <w:t xml:space="preserve">asthma trigger </w:t>
            </w:r>
            <w:r w:rsidRPr="003D0013">
              <w:rPr>
                <w:sz w:val="22"/>
              </w:rPr>
              <w:t xml:space="preserve">issues and mitigate </w:t>
            </w:r>
            <w:r w:rsidR="0090750F" w:rsidRPr="003D0013">
              <w:rPr>
                <w:sz w:val="22"/>
              </w:rPr>
              <w:t xml:space="preserve">those </w:t>
            </w:r>
            <w:r w:rsidRPr="003D0013">
              <w:rPr>
                <w:sz w:val="22"/>
              </w:rPr>
              <w:t xml:space="preserve">triggers </w:t>
            </w:r>
            <w:r w:rsidR="0090750F" w:rsidRPr="003D0013">
              <w:rPr>
                <w:sz w:val="22"/>
              </w:rPr>
              <w:t xml:space="preserve">at the school campus level. And by mitigating those asthma trigger hot spots, the school team was able to reduce students’ need for asthma rescue medication, meaning they stayed in class and kept learning. That’s pretty incredible.  </w:t>
            </w:r>
          </w:p>
          <w:p w14:paraId="13849F58" w14:textId="77777777" w:rsidR="0090750F" w:rsidRDefault="0090750F">
            <w:pPr>
              <w:pStyle w:val="CommentText"/>
              <w:rPr>
                <w:b/>
                <w:sz w:val="22"/>
              </w:rPr>
            </w:pPr>
          </w:p>
          <w:p w14:paraId="77194A6D" w14:textId="3DF74077" w:rsidR="00620A0F" w:rsidRPr="00391208" w:rsidRDefault="0090750F">
            <w:pPr>
              <w:pStyle w:val="CommentText"/>
              <w:rPr>
                <w:b/>
                <w:sz w:val="22"/>
              </w:rPr>
            </w:pPr>
            <w:r>
              <w:rPr>
                <w:b/>
                <w:sz w:val="22"/>
              </w:rPr>
              <w:t xml:space="preserve">What about helping individual students manage their asthma? Have school nursing and environmental management teams helped improve asthma for individual students who are struggling?  </w:t>
            </w:r>
          </w:p>
        </w:tc>
      </w:tr>
      <w:tr w:rsidR="00620A0F" w14:paraId="0ED6385A" w14:textId="77777777" w:rsidTr="00FA24E2">
        <w:tc>
          <w:tcPr>
            <w:tcW w:w="3055" w:type="dxa"/>
            <w:shd w:val="clear" w:color="auto" w:fill="auto"/>
          </w:tcPr>
          <w:p w14:paraId="02191712" w14:textId="5836E3EB" w:rsidR="00620A0F" w:rsidRDefault="001D62A3" w:rsidP="001F6B12">
            <w:pPr>
              <w:rPr>
                <w:b/>
              </w:rPr>
            </w:pPr>
            <w:r>
              <w:rPr>
                <w:b/>
              </w:rPr>
              <w:t>Diane Rhodes</w:t>
            </w:r>
          </w:p>
        </w:tc>
        <w:tc>
          <w:tcPr>
            <w:tcW w:w="6390" w:type="dxa"/>
            <w:shd w:val="clear" w:color="auto" w:fill="auto"/>
          </w:tcPr>
          <w:p w14:paraId="714F2B32" w14:textId="280CA43D" w:rsidR="00D767A1" w:rsidRPr="00D767A1" w:rsidRDefault="00C82833" w:rsidP="00D767A1">
            <w:pPr>
              <w:pStyle w:val="CommentText"/>
              <w:rPr>
                <w:sz w:val="22"/>
              </w:rPr>
            </w:pPr>
            <w:r>
              <w:rPr>
                <w:sz w:val="22"/>
              </w:rPr>
              <w:t>A</w:t>
            </w:r>
            <w:r w:rsidR="00D767A1" w:rsidRPr="00D767A1">
              <w:rPr>
                <w:sz w:val="22"/>
              </w:rPr>
              <w:t>nother example of the benefits that can be seen with the ado</w:t>
            </w:r>
            <w:r w:rsidR="003D0013">
              <w:rPr>
                <w:sz w:val="22"/>
              </w:rPr>
              <w:t>ption of technical solutions:</w:t>
            </w:r>
            <w:r w:rsidR="00391208">
              <w:rPr>
                <w:sz w:val="22"/>
              </w:rPr>
              <w:t xml:space="preserve"> </w:t>
            </w:r>
            <w:r w:rsidR="003D0013">
              <w:rPr>
                <w:sz w:val="22"/>
              </w:rPr>
              <w:t>t</w:t>
            </w:r>
            <w:r w:rsidR="00D767A1" w:rsidRPr="00D767A1">
              <w:rPr>
                <w:sz w:val="22"/>
              </w:rPr>
              <w:t>he student was reporting as having severe asthma symptoms during her third period class</w:t>
            </w:r>
            <w:r w:rsidR="003D0013">
              <w:rPr>
                <w:sz w:val="22"/>
              </w:rPr>
              <w:t>,</w:t>
            </w:r>
            <w:r w:rsidR="00D767A1" w:rsidRPr="00D767A1">
              <w:rPr>
                <w:sz w:val="22"/>
              </w:rPr>
              <w:t xml:space="preserve"> prompting urgent care visits. An environmental assessment was performed and revealed two issues.</w:t>
            </w:r>
            <w:r w:rsidR="003D0013">
              <w:rPr>
                <w:sz w:val="22"/>
              </w:rPr>
              <w:t xml:space="preserve"> </w:t>
            </w:r>
            <w:r w:rsidR="00D767A1" w:rsidRPr="00D767A1">
              <w:rPr>
                <w:sz w:val="22"/>
              </w:rPr>
              <w:t>Her first period class was PE</w:t>
            </w:r>
            <w:r w:rsidR="003D0013">
              <w:rPr>
                <w:sz w:val="22"/>
              </w:rPr>
              <w:t>,</w:t>
            </w:r>
            <w:r w:rsidR="00D767A1" w:rsidRPr="00D767A1">
              <w:rPr>
                <w:sz w:val="22"/>
              </w:rPr>
              <w:t xml:space="preserve"> and we found that fragrances were being overly used in the girls’ dressing room. Her second period class was located in an area of the building where we found the outside air ventilator was not in service. Her third period class required her to walk up the stairs</w:t>
            </w:r>
            <w:r w:rsidR="003D0013">
              <w:rPr>
                <w:sz w:val="22"/>
              </w:rPr>
              <w:t>,</w:t>
            </w:r>
            <w:r w:rsidR="00D767A1" w:rsidRPr="00D767A1">
              <w:rPr>
                <w:sz w:val="22"/>
              </w:rPr>
              <w:t xml:space="preserve"> and that’s when symptoms became apparent.</w:t>
            </w:r>
          </w:p>
          <w:p w14:paraId="05391F9E" w14:textId="77777777" w:rsidR="00D767A1" w:rsidRPr="00D767A1" w:rsidRDefault="00D767A1" w:rsidP="00D767A1">
            <w:pPr>
              <w:pStyle w:val="CommentText"/>
              <w:rPr>
                <w:sz w:val="22"/>
              </w:rPr>
            </w:pPr>
          </w:p>
          <w:p w14:paraId="7CEE0E68" w14:textId="2DFAFD26" w:rsidR="00D767A1" w:rsidRPr="00D767A1" w:rsidRDefault="00D767A1" w:rsidP="00D767A1">
            <w:pPr>
              <w:pStyle w:val="CommentText"/>
              <w:rPr>
                <w:sz w:val="22"/>
              </w:rPr>
            </w:pPr>
            <w:r w:rsidRPr="00D767A1">
              <w:rPr>
                <w:sz w:val="22"/>
              </w:rPr>
              <w:t xml:space="preserve">If you’re not familiar with the environment and the asthma symptom relationship, you may conclude that her walking up the stairs resulted in exercise-induced asthma. That is incorrect. First of all, asthmatics can and should lead </w:t>
            </w:r>
            <w:r w:rsidR="003D0013">
              <w:rPr>
                <w:sz w:val="22"/>
              </w:rPr>
              <w:t xml:space="preserve">a </w:t>
            </w:r>
            <w:r w:rsidRPr="00D767A1">
              <w:rPr>
                <w:sz w:val="22"/>
              </w:rPr>
              <w:t>normal active lifestyle. The real problem was the e</w:t>
            </w:r>
            <w:r w:rsidR="003D0013">
              <w:rPr>
                <w:sz w:val="22"/>
              </w:rPr>
              <w:t>xposure to the asthma triggers—</w:t>
            </w:r>
            <w:r w:rsidRPr="00D767A1">
              <w:rPr>
                <w:sz w:val="22"/>
              </w:rPr>
              <w:t>fragrances and improper ventilation.</w:t>
            </w:r>
            <w:r w:rsidR="003D0013">
              <w:rPr>
                <w:sz w:val="22"/>
              </w:rPr>
              <w:t xml:space="preserve"> </w:t>
            </w:r>
            <w:r w:rsidRPr="00D767A1">
              <w:rPr>
                <w:sz w:val="22"/>
              </w:rPr>
              <w:t>Those exposures inflamed her airways and put her in a vulnerable</w:t>
            </w:r>
            <w:r w:rsidR="009E5A0F">
              <w:rPr>
                <w:sz w:val="22"/>
              </w:rPr>
              <w:t>,</w:t>
            </w:r>
            <w:r w:rsidRPr="00D767A1">
              <w:rPr>
                <w:sz w:val="22"/>
              </w:rPr>
              <w:t xml:space="preserve"> medically</w:t>
            </w:r>
            <w:r w:rsidR="003D0013">
              <w:rPr>
                <w:sz w:val="22"/>
              </w:rPr>
              <w:t xml:space="preserve"> </w:t>
            </w:r>
            <w:r w:rsidRPr="00D767A1">
              <w:rPr>
                <w:sz w:val="22"/>
              </w:rPr>
              <w:t>fragi</w:t>
            </w:r>
            <w:r w:rsidR="00391208">
              <w:rPr>
                <w:sz w:val="22"/>
              </w:rPr>
              <w:t>le state</w:t>
            </w:r>
            <w:r w:rsidR="003D0013">
              <w:rPr>
                <w:sz w:val="22"/>
              </w:rPr>
              <w:t>,</w:t>
            </w:r>
            <w:r w:rsidR="00391208">
              <w:rPr>
                <w:sz w:val="22"/>
              </w:rPr>
              <w:t xml:space="preserve"> reaching her symptoms</w:t>
            </w:r>
            <w:r w:rsidRPr="00D767A1">
              <w:rPr>
                <w:sz w:val="22"/>
              </w:rPr>
              <w:t xml:space="preserve">. That minimal amount of exercise revealed her underlying </w:t>
            </w:r>
            <w:r w:rsidRPr="00D767A1">
              <w:rPr>
                <w:sz w:val="22"/>
              </w:rPr>
              <w:lastRenderedPageBreak/>
              <w:t>inflammation</w:t>
            </w:r>
            <w:r w:rsidR="003D0013">
              <w:rPr>
                <w:sz w:val="22"/>
              </w:rPr>
              <w:t>,</w:t>
            </w:r>
            <w:r w:rsidRPr="00D767A1">
              <w:rPr>
                <w:sz w:val="22"/>
              </w:rPr>
              <w:t xml:space="preserve"> resulting in symptoms. This was not exercise-induced asthma. This was environmentally</w:t>
            </w:r>
            <w:r w:rsidR="003D0013">
              <w:rPr>
                <w:sz w:val="22"/>
              </w:rPr>
              <w:t xml:space="preserve"> </w:t>
            </w:r>
            <w:r w:rsidRPr="00D767A1">
              <w:rPr>
                <w:sz w:val="22"/>
              </w:rPr>
              <w:t>induced asthma. After targeted education on fragrances by the coaching staff and the restoration of outdoo</w:t>
            </w:r>
            <w:r w:rsidR="003D0013">
              <w:rPr>
                <w:sz w:val="22"/>
              </w:rPr>
              <w:t>r air into the space, the PRN</w:t>
            </w:r>
            <w:r w:rsidRPr="00D767A1">
              <w:rPr>
                <w:sz w:val="22"/>
              </w:rPr>
              <w:t xml:space="preserve"> inhaler use dropped and so did her urgent care visits.</w:t>
            </w:r>
          </w:p>
          <w:p w14:paraId="53ABA7B6" w14:textId="77777777" w:rsidR="00D767A1" w:rsidRPr="00D767A1" w:rsidRDefault="00D767A1" w:rsidP="00D767A1">
            <w:pPr>
              <w:pStyle w:val="CommentText"/>
              <w:rPr>
                <w:sz w:val="22"/>
              </w:rPr>
            </w:pPr>
          </w:p>
          <w:p w14:paraId="48276FE5" w14:textId="600F7BA5" w:rsidR="00D767A1" w:rsidRPr="00D767A1" w:rsidRDefault="00D767A1" w:rsidP="00D767A1">
            <w:pPr>
              <w:pStyle w:val="CommentText"/>
              <w:rPr>
                <w:sz w:val="22"/>
              </w:rPr>
            </w:pPr>
            <w:r w:rsidRPr="00D767A1">
              <w:rPr>
                <w:sz w:val="22"/>
              </w:rPr>
              <w:t xml:space="preserve">So what did we really do in these case studies? Due to the exposure </w:t>
            </w:r>
            <w:r w:rsidR="009E5A0F">
              <w:rPr>
                <w:sz w:val="22"/>
              </w:rPr>
              <w:t>to</w:t>
            </w:r>
            <w:r w:rsidRPr="00D767A1">
              <w:rPr>
                <w:sz w:val="22"/>
              </w:rPr>
              <w:t xml:space="preserve"> environmental triggers, asthma student airways were inflamed</w:t>
            </w:r>
            <w:r w:rsidR="003D0013">
              <w:rPr>
                <w:sz w:val="22"/>
              </w:rPr>
              <w:t>,</w:t>
            </w:r>
            <w:r w:rsidRPr="00D767A1">
              <w:rPr>
                <w:sz w:val="22"/>
              </w:rPr>
              <w:t xml:space="preserve"> causing them to pass the symptom threshold that required the use of their symptom-driven medication in the clinic. When we utilized the technical solutions, we directly reduced the exposure to asthma triggers.</w:t>
            </w:r>
            <w:r w:rsidR="003D0013">
              <w:rPr>
                <w:sz w:val="22"/>
              </w:rPr>
              <w:t xml:space="preserve"> </w:t>
            </w:r>
            <w:r w:rsidRPr="00D767A1">
              <w:rPr>
                <w:sz w:val="22"/>
              </w:rPr>
              <w:t>This decreased exposure reduced the level of inflammation in their airway. This lowered their proximity to their symptom threshold.  This reduced the number of symptom-based trips to the clinic for inhaler use</w:t>
            </w:r>
            <w:r w:rsidR="003D0013">
              <w:rPr>
                <w:sz w:val="22"/>
              </w:rPr>
              <w:t>,</w:t>
            </w:r>
            <w:r w:rsidRPr="00D767A1">
              <w:rPr>
                <w:sz w:val="22"/>
              </w:rPr>
              <w:t xml:space="preserve"> which increased instruction time.</w:t>
            </w:r>
          </w:p>
          <w:p w14:paraId="2BFC879F" w14:textId="77777777" w:rsidR="00D767A1" w:rsidRPr="00D767A1" w:rsidRDefault="00D767A1" w:rsidP="00D767A1">
            <w:pPr>
              <w:pStyle w:val="CommentText"/>
              <w:rPr>
                <w:sz w:val="22"/>
              </w:rPr>
            </w:pPr>
          </w:p>
          <w:p w14:paraId="1796CA29" w14:textId="3245500B" w:rsidR="00620A0F" w:rsidRDefault="009E5A0F">
            <w:pPr>
              <w:pStyle w:val="CommentText"/>
              <w:rPr>
                <w:sz w:val="22"/>
              </w:rPr>
            </w:pPr>
            <w:r>
              <w:rPr>
                <w:sz w:val="22"/>
              </w:rPr>
              <w:t>W</w:t>
            </w:r>
            <w:r w:rsidR="00D767A1" w:rsidRPr="00D767A1">
              <w:rPr>
                <w:sz w:val="22"/>
              </w:rPr>
              <w:t xml:space="preserve">hen you assess the health of your student and the health of your building, you can gather the relevant information that can lead to creating healthy learning environments for all students. </w:t>
            </w:r>
          </w:p>
        </w:tc>
      </w:tr>
      <w:tr w:rsidR="00620A0F" w14:paraId="547FD034" w14:textId="77777777" w:rsidTr="00FA24E2">
        <w:tc>
          <w:tcPr>
            <w:tcW w:w="3055" w:type="dxa"/>
            <w:shd w:val="clear" w:color="auto" w:fill="auto"/>
          </w:tcPr>
          <w:p w14:paraId="10446154" w14:textId="46633C86" w:rsidR="00620A0F" w:rsidRDefault="00620A0F" w:rsidP="001F6B12">
            <w:pPr>
              <w:rPr>
                <w:b/>
              </w:rPr>
            </w:pPr>
            <w:r>
              <w:rPr>
                <w:b/>
              </w:rPr>
              <w:lastRenderedPageBreak/>
              <w:t>Narrator</w:t>
            </w:r>
          </w:p>
        </w:tc>
        <w:tc>
          <w:tcPr>
            <w:tcW w:w="6390" w:type="dxa"/>
            <w:shd w:val="clear" w:color="auto" w:fill="auto"/>
          </w:tcPr>
          <w:p w14:paraId="4C4276F0" w14:textId="77777777" w:rsidR="003D1B56" w:rsidRPr="003D0013" w:rsidRDefault="001D62A3">
            <w:pPr>
              <w:pStyle w:val="CommentText"/>
              <w:rPr>
                <w:sz w:val="22"/>
              </w:rPr>
            </w:pPr>
            <w:r w:rsidRPr="003D0013">
              <w:rPr>
                <w:sz w:val="22"/>
              </w:rPr>
              <w:t xml:space="preserve">That’s great, Diane. </w:t>
            </w:r>
          </w:p>
          <w:p w14:paraId="397ACA6B" w14:textId="77777777" w:rsidR="003D1B56" w:rsidRDefault="003D1B56">
            <w:pPr>
              <w:pStyle w:val="CommentText"/>
              <w:rPr>
                <w:b/>
                <w:sz w:val="22"/>
              </w:rPr>
            </w:pPr>
          </w:p>
          <w:p w14:paraId="2A5686D8" w14:textId="00263717" w:rsidR="00620A0F" w:rsidRPr="001D62A3" w:rsidRDefault="003D1B56">
            <w:pPr>
              <w:pStyle w:val="CommentText"/>
              <w:rPr>
                <w:b/>
                <w:sz w:val="22"/>
              </w:rPr>
            </w:pPr>
            <w:r>
              <w:rPr>
                <w:b/>
                <w:sz w:val="22"/>
              </w:rPr>
              <w:t xml:space="preserve">Shirley, </w:t>
            </w:r>
            <w:r w:rsidR="003D0013">
              <w:rPr>
                <w:b/>
                <w:sz w:val="22"/>
              </w:rPr>
              <w:t>i</w:t>
            </w:r>
            <w:r w:rsidR="001D62A3" w:rsidRPr="001D62A3">
              <w:rPr>
                <w:b/>
                <w:sz w:val="22"/>
              </w:rPr>
              <w:t>f you could offer one last piece of advice to those looking to improve IAQ and student health in their school, what would it be?</w:t>
            </w:r>
          </w:p>
        </w:tc>
      </w:tr>
      <w:tr w:rsidR="00620A0F" w14:paraId="03E37E7F" w14:textId="77777777" w:rsidTr="00FA24E2">
        <w:tc>
          <w:tcPr>
            <w:tcW w:w="3055" w:type="dxa"/>
            <w:shd w:val="clear" w:color="auto" w:fill="auto"/>
          </w:tcPr>
          <w:p w14:paraId="45591539" w14:textId="4978898E" w:rsidR="00620A0F" w:rsidRDefault="00620A0F" w:rsidP="001F6B12">
            <w:pPr>
              <w:rPr>
                <w:b/>
              </w:rPr>
            </w:pPr>
            <w:r>
              <w:rPr>
                <w:b/>
              </w:rPr>
              <w:t>Shirley Schantz</w:t>
            </w:r>
          </w:p>
        </w:tc>
        <w:tc>
          <w:tcPr>
            <w:tcW w:w="6390" w:type="dxa"/>
            <w:shd w:val="clear" w:color="auto" w:fill="auto"/>
          </w:tcPr>
          <w:p w14:paraId="23CADEC5" w14:textId="0127F7E8" w:rsidR="00D767A1" w:rsidRPr="00D767A1" w:rsidRDefault="00D767A1" w:rsidP="00D767A1">
            <w:pPr>
              <w:pStyle w:val="CommentText"/>
              <w:rPr>
                <w:sz w:val="22"/>
              </w:rPr>
            </w:pPr>
            <w:r w:rsidRPr="00D767A1">
              <w:rPr>
                <w:sz w:val="22"/>
              </w:rPr>
              <w:t>Sometimes it’s not enough just to have the policies. We have to look at who’s enforcing these policies.</w:t>
            </w:r>
          </w:p>
          <w:p w14:paraId="38D0FC57" w14:textId="77777777" w:rsidR="00D767A1" w:rsidRPr="00D767A1" w:rsidRDefault="00D767A1" w:rsidP="00D767A1">
            <w:pPr>
              <w:pStyle w:val="CommentText"/>
              <w:rPr>
                <w:sz w:val="22"/>
              </w:rPr>
            </w:pPr>
          </w:p>
          <w:p w14:paraId="0421AE1A" w14:textId="2685D1C4" w:rsidR="00D767A1" w:rsidRPr="00D767A1" w:rsidRDefault="00D767A1" w:rsidP="00D767A1">
            <w:pPr>
              <w:pStyle w:val="CommentText"/>
              <w:rPr>
                <w:sz w:val="22"/>
              </w:rPr>
            </w:pPr>
            <w:r w:rsidRPr="00D767A1">
              <w:rPr>
                <w:sz w:val="22"/>
              </w:rPr>
              <w:t>So one of the things that we want to do that school nurses like</w:t>
            </w:r>
            <w:r w:rsidR="003D0013">
              <w:rPr>
                <w:sz w:val="22"/>
              </w:rPr>
              <w:t xml:space="preserve"> to do a lot is we want to </w:t>
            </w:r>
            <w:r w:rsidRPr="00D767A1">
              <w:rPr>
                <w:sz w:val="22"/>
              </w:rPr>
              <w:t>empower the students. What do the students know about their asthma? What do the students know about their triggers?</w:t>
            </w:r>
            <w:r w:rsidR="003D0013">
              <w:rPr>
                <w:sz w:val="22"/>
              </w:rPr>
              <w:t xml:space="preserve"> </w:t>
            </w:r>
            <w:r w:rsidRPr="00D767A1">
              <w:rPr>
                <w:sz w:val="22"/>
              </w:rPr>
              <w:t>Do they know to stay away from their triggers? Do they know enough to say, “I can’t be near that,” “Please don’t use that freshener,” “Please don’t light that candle,” “Please don’t use that cleaner in the classroom</w:t>
            </w:r>
            <w:r w:rsidR="003D0013">
              <w:rPr>
                <w:sz w:val="22"/>
              </w:rPr>
              <w:t>.</w:t>
            </w:r>
            <w:r w:rsidRPr="00D767A1">
              <w:rPr>
                <w:sz w:val="22"/>
              </w:rPr>
              <w:t>” Or to the coach, “I need to use my asthma inhaler before I have exercise.”</w:t>
            </w:r>
          </w:p>
          <w:p w14:paraId="1B20C4F5" w14:textId="77777777" w:rsidR="00D767A1" w:rsidRPr="00D767A1" w:rsidRDefault="00D767A1" w:rsidP="00D767A1">
            <w:pPr>
              <w:pStyle w:val="CommentText"/>
              <w:rPr>
                <w:sz w:val="22"/>
              </w:rPr>
            </w:pPr>
          </w:p>
          <w:p w14:paraId="05901788" w14:textId="34D7EC96" w:rsidR="00620A0F" w:rsidRPr="00620A0F" w:rsidRDefault="009E5A0F" w:rsidP="00D767A1">
            <w:pPr>
              <w:pStyle w:val="CommentText"/>
              <w:rPr>
                <w:sz w:val="22"/>
                <w:highlight w:val="yellow"/>
              </w:rPr>
            </w:pPr>
            <w:r>
              <w:rPr>
                <w:sz w:val="22"/>
              </w:rPr>
              <w:t>W</w:t>
            </w:r>
            <w:r w:rsidR="00D767A1" w:rsidRPr="00D767A1">
              <w:rPr>
                <w:sz w:val="22"/>
              </w:rPr>
              <w:t>e have to empower the students so that they can speak for themselves.</w:t>
            </w:r>
          </w:p>
        </w:tc>
      </w:tr>
      <w:tr w:rsidR="00D767A1" w14:paraId="681921A0" w14:textId="77777777" w:rsidTr="00FA24E2">
        <w:tc>
          <w:tcPr>
            <w:tcW w:w="3055" w:type="dxa"/>
            <w:shd w:val="clear" w:color="auto" w:fill="auto"/>
          </w:tcPr>
          <w:p w14:paraId="3A0A2F55" w14:textId="272BE1AD" w:rsidR="00D767A1" w:rsidRDefault="00D767A1" w:rsidP="001F6B12">
            <w:pPr>
              <w:rPr>
                <w:b/>
              </w:rPr>
            </w:pPr>
            <w:r>
              <w:rPr>
                <w:b/>
              </w:rPr>
              <w:t>Diane Rhodes</w:t>
            </w:r>
          </w:p>
        </w:tc>
        <w:tc>
          <w:tcPr>
            <w:tcW w:w="6390" w:type="dxa"/>
            <w:shd w:val="clear" w:color="auto" w:fill="auto"/>
          </w:tcPr>
          <w:p w14:paraId="33C6AE4A" w14:textId="17211ECB" w:rsidR="00D767A1" w:rsidRPr="00620A0F" w:rsidRDefault="00D767A1" w:rsidP="00FA24E2">
            <w:pPr>
              <w:pStyle w:val="CommentText"/>
              <w:rPr>
                <w:sz w:val="22"/>
                <w:highlight w:val="yellow"/>
              </w:rPr>
            </w:pPr>
            <w:r w:rsidRPr="00D767A1">
              <w:rPr>
                <w:sz w:val="22"/>
              </w:rPr>
              <w:t>When providing the education to future generations, we have to understand that healthy children learn better. The short- and long-term health of a child and their capacity to learn is directly related to their indoor environment where that learning takes place. It is our responsibility to create an environment where every child can reach their full academic potential.</w:t>
            </w:r>
          </w:p>
        </w:tc>
      </w:tr>
      <w:tr w:rsidR="00853437" w:rsidRPr="00A9381C" w14:paraId="5D7271DA" w14:textId="77777777" w:rsidTr="00C225E2">
        <w:tc>
          <w:tcPr>
            <w:tcW w:w="3055" w:type="dxa"/>
            <w:shd w:val="clear" w:color="auto" w:fill="F2F2F2" w:themeFill="background1" w:themeFillShade="F2"/>
          </w:tcPr>
          <w:p w14:paraId="511FB469" w14:textId="77777777" w:rsidR="00853437" w:rsidRPr="0084540C" w:rsidRDefault="00853437" w:rsidP="00853437">
            <w:pPr>
              <w:rPr>
                <w:b/>
              </w:rPr>
            </w:pPr>
            <w:r w:rsidRPr="0084540C">
              <w:rPr>
                <w:b/>
              </w:rPr>
              <w:lastRenderedPageBreak/>
              <w:t>Narrator</w:t>
            </w:r>
          </w:p>
          <w:p w14:paraId="48590440" w14:textId="77777777" w:rsidR="00853437" w:rsidRPr="006B2B82" w:rsidRDefault="00853437" w:rsidP="00853437">
            <w:pPr>
              <w:rPr>
                <w:b/>
              </w:rPr>
            </w:pPr>
            <w:r>
              <w:rPr>
                <w:i/>
              </w:rPr>
              <w:t>(This clip concludes the Episode and directs listeners back to AsthmaCommunityNetwork.org to access more resources</w:t>
            </w:r>
            <w:r w:rsidR="00D311C8">
              <w:rPr>
                <w:i/>
              </w:rPr>
              <w:t>.</w:t>
            </w:r>
            <w:r>
              <w:rPr>
                <w:i/>
              </w:rPr>
              <w:t>)</w:t>
            </w:r>
          </w:p>
        </w:tc>
        <w:tc>
          <w:tcPr>
            <w:tcW w:w="6390" w:type="dxa"/>
            <w:shd w:val="clear" w:color="auto" w:fill="F2F2F2" w:themeFill="background1" w:themeFillShade="F2"/>
          </w:tcPr>
          <w:p w14:paraId="1A04D881" w14:textId="7F64C718" w:rsidR="00853437" w:rsidRPr="003D0013" w:rsidRDefault="00853437" w:rsidP="00853437">
            <w:pPr>
              <w:rPr>
                <w:b/>
              </w:rPr>
            </w:pPr>
            <w:r w:rsidRPr="003D0013">
              <w:rPr>
                <w:b/>
              </w:rPr>
              <w:t xml:space="preserve">Thank you, </w:t>
            </w:r>
            <w:r w:rsidR="001D62A3" w:rsidRPr="003D0013">
              <w:rPr>
                <w:b/>
              </w:rPr>
              <w:t>Shirley and Diane</w:t>
            </w:r>
            <w:r w:rsidRPr="003D0013">
              <w:rPr>
                <w:b/>
              </w:rPr>
              <w:t>, for sharing these valuable insights.</w:t>
            </w:r>
          </w:p>
          <w:p w14:paraId="46F28AC1" w14:textId="77777777" w:rsidR="00853437" w:rsidRDefault="00853437" w:rsidP="00853437"/>
          <w:p w14:paraId="47C2C815" w14:textId="2B39BBD5" w:rsidR="004D158E" w:rsidRPr="00B809D8" w:rsidRDefault="004D158E" w:rsidP="00853437">
            <w:r w:rsidRPr="00B809D8">
              <w:t xml:space="preserve">As you heard during this podcast, a critical component of managing asthma in the school environment is an effective </w:t>
            </w:r>
            <w:r w:rsidR="009E5A0F">
              <w:t>IAQ</w:t>
            </w:r>
            <w:r w:rsidRPr="00B809D8">
              <w:t xml:space="preserve"> management program. </w:t>
            </w:r>
            <w:r w:rsidR="003D0013">
              <w:t>To learn more, including how to</w:t>
            </w:r>
            <w:r w:rsidRPr="00B809D8">
              <w:t xml:space="preserve"> control mold and moisture; provide effective cleaning and maintenance; mainta</w:t>
            </w:r>
            <w:r w:rsidR="009E5A0F">
              <w:t xml:space="preserve">in heating, ventilation and air </w:t>
            </w:r>
            <w:r w:rsidRPr="00B809D8">
              <w:t>condition</w:t>
            </w:r>
            <w:r w:rsidR="003D0013">
              <w:t>ing</w:t>
            </w:r>
            <w:r w:rsidRPr="00B809D8">
              <w:t xml:space="preserve"> systems; increase energy ef</w:t>
            </w:r>
            <w:r w:rsidR="003D0013">
              <w:t>ficiency; select safe materials;</w:t>
            </w:r>
            <w:r w:rsidRPr="00B809D8">
              <w:t xml:space="preserve"> use integrated pest management; and control pollutant sources, visit </w:t>
            </w:r>
            <w:hyperlink r:id="rId12" w:history="1">
              <w:r w:rsidRPr="00B809D8">
                <w:rPr>
                  <w:rStyle w:val="Hyperlink"/>
                </w:rPr>
                <w:t>www.epa.gov/iaq/schools</w:t>
              </w:r>
            </w:hyperlink>
            <w:r w:rsidRPr="00B809D8">
              <w:t>.</w:t>
            </w:r>
          </w:p>
          <w:p w14:paraId="168298E6" w14:textId="77777777" w:rsidR="004D158E" w:rsidRPr="00B809D8" w:rsidRDefault="004D158E" w:rsidP="00853437"/>
          <w:p w14:paraId="773F9635" w14:textId="0D60E291" w:rsidR="00853437" w:rsidRDefault="00853437" w:rsidP="007F22F2">
            <w:r>
              <w:t xml:space="preserve">For additional resources on </w:t>
            </w:r>
            <w:r w:rsidR="00620A0F">
              <w:t>asthma management in schools</w:t>
            </w:r>
            <w:r w:rsidR="003D0013">
              <w:t xml:space="preserve"> and</w:t>
            </w:r>
            <w:r w:rsidR="007F22F2">
              <w:t xml:space="preserve"> improving asthma outcomes in communities, </w:t>
            </w:r>
            <w:r w:rsidR="003D0013">
              <w:t>as well as</w:t>
            </w:r>
            <w:r>
              <w:t xml:space="preserve"> to hear other </w:t>
            </w:r>
            <w:r w:rsidR="009E5A0F">
              <w:t xml:space="preserve">podcasts in this series, visit </w:t>
            </w:r>
            <w:hyperlink r:id="rId13" w:history="1">
              <w:r w:rsidR="009E5A0F" w:rsidRPr="009E5A0F">
                <w:rPr>
                  <w:rStyle w:val="Hyperlink"/>
                </w:rPr>
                <w:t>AsthmaCommunityN</w:t>
              </w:r>
              <w:r w:rsidRPr="009E5A0F">
                <w:rPr>
                  <w:rStyle w:val="Hyperlink"/>
                </w:rPr>
                <w:t>etwork.org/podcasts</w:t>
              </w:r>
            </w:hyperlink>
            <w:r>
              <w:t>.</w:t>
            </w:r>
          </w:p>
        </w:tc>
      </w:tr>
    </w:tbl>
    <w:p w14:paraId="0A86A91E" w14:textId="77777777" w:rsidR="00D14DC1" w:rsidRPr="00546359" w:rsidRDefault="00D14DC1" w:rsidP="00546359">
      <w:pPr>
        <w:rPr>
          <w:rStyle w:val="Hyperlink"/>
          <w:color w:val="auto"/>
          <w:u w:val="none"/>
        </w:rPr>
      </w:pPr>
      <w:bookmarkStart w:id="0" w:name="_GoBack"/>
      <w:bookmarkEnd w:id="0"/>
    </w:p>
    <w:sectPr w:rsidR="00D14DC1" w:rsidRPr="00546359" w:rsidSect="00234B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BB775" w14:textId="77777777" w:rsidR="00322A4D" w:rsidRDefault="00322A4D" w:rsidP="00F86BBF">
      <w:pPr>
        <w:spacing w:after="0" w:line="240" w:lineRule="auto"/>
      </w:pPr>
      <w:r>
        <w:separator/>
      </w:r>
    </w:p>
  </w:endnote>
  <w:endnote w:type="continuationSeparator" w:id="0">
    <w:p w14:paraId="071ADCC0" w14:textId="77777777" w:rsidR="00322A4D" w:rsidRDefault="00322A4D" w:rsidP="00F8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4B8D" w14:textId="77777777" w:rsidR="003374A1" w:rsidRDefault="003374A1">
    <w:pPr>
      <w:pStyle w:val="Footer"/>
      <w:jc w:val="right"/>
    </w:pPr>
    <w:r>
      <w:t xml:space="preserve">Page </w:t>
    </w:r>
    <w:sdt>
      <w:sdtPr>
        <w:id w:val="-1317949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0997">
          <w:rPr>
            <w:noProof/>
          </w:rPr>
          <w:t>6</w:t>
        </w:r>
        <w:r>
          <w:rPr>
            <w:noProof/>
          </w:rPr>
          <w:fldChar w:fldCharType="end"/>
        </w:r>
        <w:r>
          <w:rPr>
            <w:noProof/>
          </w:rPr>
          <w:t xml:space="preserve"> of </w:t>
        </w:r>
        <w:fldSimple w:instr=" NUMPAGES   \* MERGEFORMAT ">
          <w:r w:rsidR="009F0997">
            <w:rPr>
              <w:noProof/>
            </w:rPr>
            <w:t>7</w:t>
          </w:r>
        </w:fldSimple>
      </w:sdtContent>
    </w:sdt>
  </w:p>
  <w:p w14:paraId="525F1A4B" w14:textId="77777777" w:rsidR="003374A1" w:rsidRDefault="0033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3674" w14:textId="77777777" w:rsidR="00322A4D" w:rsidRDefault="00322A4D" w:rsidP="00F86BBF">
      <w:pPr>
        <w:spacing w:after="0" w:line="240" w:lineRule="auto"/>
      </w:pPr>
      <w:r>
        <w:separator/>
      </w:r>
    </w:p>
  </w:footnote>
  <w:footnote w:type="continuationSeparator" w:id="0">
    <w:p w14:paraId="5C34AB6E" w14:textId="77777777" w:rsidR="00322A4D" w:rsidRDefault="00322A4D" w:rsidP="00F8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3850" w14:textId="77777777" w:rsidR="003374A1" w:rsidRPr="00EA3866" w:rsidRDefault="003374A1" w:rsidP="00833572">
    <w:pPr>
      <w:pStyle w:val="Header"/>
      <w:jc w:val="center"/>
      <w:rPr>
        <w:sz w:val="20"/>
      </w:rPr>
    </w:pPr>
  </w:p>
  <w:p w14:paraId="5CD71653" w14:textId="48FF32B7" w:rsidR="003374A1" w:rsidRPr="00EA3866" w:rsidRDefault="003D0013" w:rsidP="00F86BBF">
    <w:pPr>
      <w:pStyle w:val="Header"/>
      <w:jc w:val="right"/>
      <w:rPr>
        <w:i/>
        <w:sz w:val="20"/>
      </w:rPr>
    </w:pPr>
    <w:r>
      <w:rPr>
        <w:i/>
        <w:sz w:val="20"/>
      </w:rPr>
      <w:t>“Asthma Community Network</w:t>
    </w:r>
    <w:r>
      <w:rPr>
        <w:b/>
      </w:rPr>
      <w:t>—</w:t>
    </w:r>
    <w:r w:rsidR="003374A1" w:rsidRPr="00EA3866">
      <w:rPr>
        <w:i/>
        <w:sz w:val="20"/>
      </w:rPr>
      <w:t>Conve</w:t>
    </w:r>
    <w:r w:rsidR="003374A1">
      <w:rPr>
        <w:i/>
        <w:sz w:val="20"/>
      </w:rPr>
      <w:t xml:space="preserve">rsations for Advancing Action” </w:t>
    </w:r>
    <w:r w:rsidR="003374A1" w:rsidRPr="00EA3866">
      <w:rPr>
        <w:i/>
        <w:sz w:val="20"/>
      </w:rPr>
      <w:t>Podcast Series</w:t>
    </w:r>
  </w:p>
  <w:p w14:paraId="42805002" w14:textId="71E39B10" w:rsidR="006504C5" w:rsidRDefault="006504C5" w:rsidP="00DD3AD9">
    <w:pPr>
      <w:pStyle w:val="Header"/>
      <w:jc w:val="right"/>
      <w:rPr>
        <w:i/>
        <w:sz w:val="20"/>
      </w:rPr>
    </w:pPr>
    <w:r w:rsidRPr="006504C5">
      <w:rPr>
        <w:i/>
        <w:sz w:val="20"/>
      </w:rPr>
      <w:t>Episode 1</w:t>
    </w:r>
    <w:r w:rsidR="00FA24E2">
      <w:rPr>
        <w:i/>
        <w:sz w:val="20"/>
      </w:rPr>
      <w:t>4</w:t>
    </w:r>
    <w:r w:rsidR="003D0013">
      <w:rPr>
        <w:b/>
      </w:rPr>
      <w:t>—</w:t>
    </w:r>
    <w:r w:rsidR="007F22F2" w:rsidRPr="007F22F2">
      <w:rPr>
        <w:i/>
        <w:sz w:val="20"/>
      </w:rPr>
      <w:t>A+ IAQ: Cost-Effective First Steps for Schools to Implement an IAQ Management Program and Improve Asthma Outcomes</w:t>
    </w:r>
  </w:p>
  <w:p w14:paraId="4F8A3F1B" w14:textId="5B64D5E0" w:rsidR="005951EE" w:rsidRPr="00EA3866" w:rsidRDefault="003370B5" w:rsidP="00F86BBF">
    <w:pPr>
      <w:pStyle w:val="Header"/>
      <w:jc w:val="right"/>
      <w:rPr>
        <w:i/>
        <w:sz w:val="20"/>
      </w:rPr>
    </w:pPr>
    <w:r>
      <w:rPr>
        <w:i/>
        <w:sz w:val="20"/>
      </w:rPr>
      <w:t>8</w:t>
    </w:r>
    <w:r w:rsidR="007E0F8A">
      <w:rPr>
        <w:i/>
        <w:sz w:val="20"/>
      </w:rPr>
      <w:t>/</w:t>
    </w:r>
    <w:r w:rsidR="007F22F2">
      <w:rPr>
        <w:i/>
        <w:sz w:val="20"/>
      </w:rPr>
      <w:t>24</w:t>
    </w:r>
    <w:r w:rsidR="006B2B82">
      <w:rPr>
        <w:i/>
        <w:sz w:val="20"/>
      </w:rPr>
      <w:t>/2015</w:t>
    </w:r>
  </w:p>
  <w:p w14:paraId="05A3DB9C" w14:textId="77777777" w:rsidR="003374A1" w:rsidRDefault="003374A1" w:rsidP="00F86B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D8F"/>
    <w:multiLevelType w:val="hybridMultilevel"/>
    <w:tmpl w:val="451C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FFE"/>
    <w:multiLevelType w:val="hybridMultilevel"/>
    <w:tmpl w:val="ABC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B53"/>
    <w:multiLevelType w:val="hybridMultilevel"/>
    <w:tmpl w:val="7DD02B5A"/>
    <w:lvl w:ilvl="0" w:tplc="A1641B28">
      <w:start w:val="1"/>
      <w:numFmt w:val="bullet"/>
      <w:lvlText w:val="–"/>
      <w:lvlJc w:val="left"/>
      <w:pPr>
        <w:tabs>
          <w:tab w:val="num" w:pos="720"/>
        </w:tabs>
        <w:ind w:left="720" w:hanging="360"/>
      </w:pPr>
      <w:rPr>
        <w:rFonts w:ascii="Arial" w:hAnsi="Arial" w:hint="default"/>
      </w:rPr>
    </w:lvl>
    <w:lvl w:ilvl="1" w:tplc="46B27F2A">
      <w:start w:val="1"/>
      <w:numFmt w:val="bullet"/>
      <w:lvlText w:val="–"/>
      <w:lvlJc w:val="left"/>
      <w:pPr>
        <w:tabs>
          <w:tab w:val="num" w:pos="1440"/>
        </w:tabs>
        <w:ind w:left="1440" w:hanging="360"/>
      </w:pPr>
      <w:rPr>
        <w:rFonts w:ascii="Arial" w:hAnsi="Arial" w:hint="default"/>
      </w:rPr>
    </w:lvl>
    <w:lvl w:ilvl="2" w:tplc="CABC15FA" w:tentative="1">
      <w:start w:val="1"/>
      <w:numFmt w:val="bullet"/>
      <w:lvlText w:val="–"/>
      <w:lvlJc w:val="left"/>
      <w:pPr>
        <w:tabs>
          <w:tab w:val="num" w:pos="2160"/>
        </w:tabs>
        <w:ind w:left="2160" w:hanging="360"/>
      </w:pPr>
      <w:rPr>
        <w:rFonts w:ascii="Arial" w:hAnsi="Arial" w:hint="default"/>
      </w:rPr>
    </w:lvl>
    <w:lvl w:ilvl="3" w:tplc="65FCF5B4" w:tentative="1">
      <w:start w:val="1"/>
      <w:numFmt w:val="bullet"/>
      <w:lvlText w:val="–"/>
      <w:lvlJc w:val="left"/>
      <w:pPr>
        <w:tabs>
          <w:tab w:val="num" w:pos="2880"/>
        </w:tabs>
        <w:ind w:left="2880" w:hanging="360"/>
      </w:pPr>
      <w:rPr>
        <w:rFonts w:ascii="Arial" w:hAnsi="Arial" w:hint="default"/>
      </w:rPr>
    </w:lvl>
    <w:lvl w:ilvl="4" w:tplc="8F24F57C" w:tentative="1">
      <w:start w:val="1"/>
      <w:numFmt w:val="bullet"/>
      <w:lvlText w:val="–"/>
      <w:lvlJc w:val="left"/>
      <w:pPr>
        <w:tabs>
          <w:tab w:val="num" w:pos="3600"/>
        </w:tabs>
        <w:ind w:left="3600" w:hanging="360"/>
      </w:pPr>
      <w:rPr>
        <w:rFonts w:ascii="Arial" w:hAnsi="Arial" w:hint="default"/>
      </w:rPr>
    </w:lvl>
    <w:lvl w:ilvl="5" w:tplc="176C1374" w:tentative="1">
      <w:start w:val="1"/>
      <w:numFmt w:val="bullet"/>
      <w:lvlText w:val="–"/>
      <w:lvlJc w:val="left"/>
      <w:pPr>
        <w:tabs>
          <w:tab w:val="num" w:pos="4320"/>
        </w:tabs>
        <w:ind w:left="4320" w:hanging="360"/>
      </w:pPr>
      <w:rPr>
        <w:rFonts w:ascii="Arial" w:hAnsi="Arial" w:hint="default"/>
      </w:rPr>
    </w:lvl>
    <w:lvl w:ilvl="6" w:tplc="9E362AC8" w:tentative="1">
      <w:start w:val="1"/>
      <w:numFmt w:val="bullet"/>
      <w:lvlText w:val="–"/>
      <w:lvlJc w:val="left"/>
      <w:pPr>
        <w:tabs>
          <w:tab w:val="num" w:pos="5040"/>
        </w:tabs>
        <w:ind w:left="5040" w:hanging="360"/>
      </w:pPr>
      <w:rPr>
        <w:rFonts w:ascii="Arial" w:hAnsi="Arial" w:hint="default"/>
      </w:rPr>
    </w:lvl>
    <w:lvl w:ilvl="7" w:tplc="812C10BA" w:tentative="1">
      <w:start w:val="1"/>
      <w:numFmt w:val="bullet"/>
      <w:lvlText w:val="–"/>
      <w:lvlJc w:val="left"/>
      <w:pPr>
        <w:tabs>
          <w:tab w:val="num" w:pos="5760"/>
        </w:tabs>
        <w:ind w:left="5760" w:hanging="360"/>
      </w:pPr>
      <w:rPr>
        <w:rFonts w:ascii="Arial" w:hAnsi="Arial" w:hint="default"/>
      </w:rPr>
    </w:lvl>
    <w:lvl w:ilvl="8" w:tplc="29948C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00407C"/>
    <w:multiLevelType w:val="hybridMultilevel"/>
    <w:tmpl w:val="CEF8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2399"/>
    <w:multiLevelType w:val="hybridMultilevel"/>
    <w:tmpl w:val="DD1C2C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95414"/>
    <w:multiLevelType w:val="hybridMultilevel"/>
    <w:tmpl w:val="1174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517CD"/>
    <w:multiLevelType w:val="hybridMultilevel"/>
    <w:tmpl w:val="5E2087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8"/>
    <w:rsid w:val="000015DE"/>
    <w:rsid w:val="00012D95"/>
    <w:rsid w:val="00020D6D"/>
    <w:rsid w:val="000313FC"/>
    <w:rsid w:val="00034A3C"/>
    <w:rsid w:val="000376AF"/>
    <w:rsid w:val="0003793E"/>
    <w:rsid w:val="00040CF6"/>
    <w:rsid w:val="000749A2"/>
    <w:rsid w:val="0007598A"/>
    <w:rsid w:val="00090ED5"/>
    <w:rsid w:val="00092FFD"/>
    <w:rsid w:val="000A06DD"/>
    <w:rsid w:val="000A3A37"/>
    <w:rsid w:val="000A5679"/>
    <w:rsid w:val="000C4779"/>
    <w:rsid w:val="000C51D2"/>
    <w:rsid w:val="000D1706"/>
    <w:rsid w:val="000D170F"/>
    <w:rsid w:val="000D21FB"/>
    <w:rsid w:val="000E6D4E"/>
    <w:rsid w:val="000F3D1D"/>
    <w:rsid w:val="000F46B6"/>
    <w:rsid w:val="000F6B56"/>
    <w:rsid w:val="000F6CD9"/>
    <w:rsid w:val="000F73AF"/>
    <w:rsid w:val="00100C46"/>
    <w:rsid w:val="00102462"/>
    <w:rsid w:val="0010255E"/>
    <w:rsid w:val="0010663E"/>
    <w:rsid w:val="001117F6"/>
    <w:rsid w:val="00116205"/>
    <w:rsid w:val="00117188"/>
    <w:rsid w:val="001227E8"/>
    <w:rsid w:val="001235DB"/>
    <w:rsid w:val="001248BE"/>
    <w:rsid w:val="00126C1B"/>
    <w:rsid w:val="001326AA"/>
    <w:rsid w:val="00133FE8"/>
    <w:rsid w:val="0013610E"/>
    <w:rsid w:val="00140682"/>
    <w:rsid w:val="001603E8"/>
    <w:rsid w:val="00160878"/>
    <w:rsid w:val="00160B27"/>
    <w:rsid w:val="00170DB5"/>
    <w:rsid w:val="0017266D"/>
    <w:rsid w:val="001920A6"/>
    <w:rsid w:val="001921CD"/>
    <w:rsid w:val="00192768"/>
    <w:rsid w:val="001933A0"/>
    <w:rsid w:val="00196452"/>
    <w:rsid w:val="001A1B8E"/>
    <w:rsid w:val="001A5D13"/>
    <w:rsid w:val="001A7951"/>
    <w:rsid w:val="001B2E21"/>
    <w:rsid w:val="001B7069"/>
    <w:rsid w:val="001C1D2B"/>
    <w:rsid w:val="001D3447"/>
    <w:rsid w:val="001D39C0"/>
    <w:rsid w:val="001D450C"/>
    <w:rsid w:val="001D62A3"/>
    <w:rsid w:val="001D7246"/>
    <w:rsid w:val="001E29E5"/>
    <w:rsid w:val="001E5F73"/>
    <w:rsid w:val="001E5FE6"/>
    <w:rsid w:val="001E6D70"/>
    <w:rsid w:val="001E77AB"/>
    <w:rsid w:val="001F6B12"/>
    <w:rsid w:val="00200FF9"/>
    <w:rsid w:val="00211424"/>
    <w:rsid w:val="00213470"/>
    <w:rsid w:val="0021575A"/>
    <w:rsid w:val="00217488"/>
    <w:rsid w:val="002225A0"/>
    <w:rsid w:val="002226DE"/>
    <w:rsid w:val="002233E3"/>
    <w:rsid w:val="00227A40"/>
    <w:rsid w:val="00234B51"/>
    <w:rsid w:val="00240F67"/>
    <w:rsid w:val="00242A90"/>
    <w:rsid w:val="00243101"/>
    <w:rsid w:val="0024399A"/>
    <w:rsid w:val="00244046"/>
    <w:rsid w:val="0024466A"/>
    <w:rsid w:val="00254334"/>
    <w:rsid w:val="00254E73"/>
    <w:rsid w:val="0025513F"/>
    <w:rsid w:val="00255E0D"/>
    <w:rsid w:val="002624F2"/>
    <w:rsid w:val="00264AAA"/>
    <w:rsid w:val="00264F51"/>
    <w:rsid w:val="002672D7"/>
    <w:rsid w:val="00273DF1"/>
    <w:rsid w:val="00276BB0"/>
    <w:rsid w:val="00277C08"/>
    <w:rsid w:val="0028637A"/>
    <w:rsid w:val="00291FDD"/>
    <w:rsid w:val="002951A0"/>
    <w:rsid w:val="002A11E3"/>
    <w:rsid w:val="002A222A"/>
    <w:rsid w:val="002A537E"/>
    <w:rsid w:val="002A6BE2"/>
    <w:rsid w:val="002B1132"/>
    <w:rsid w:val="002B5532"/>
    <w:rsid w:val="002C0CA7"/>
    <w:rsid w:val="002C2F64"/>
    <w:rsid w:val="002D0BCE"/>
    <w:rsid w:val="002D11E6"/>
    <w:rsid w:val="002D3B94"/>
    <w:rsid w:val="002D60C0"/>
    <w:rsid w:val="002E06BF"/>
    <w:rsid w:val="002F0408"/>
    <w:rsid w:val="002F57BC"/>
    <w:rsid w:val="003058D1"/>
    <w:rsid w:val="00313140"/>
    <w:rsid w:val="00316695"/>
    <w:rsid w:val="0032007C"/>
    <w:rsid w:val="00322A4D"/>
    <w:rsid w:val="0032309D"/>
    <w:rsid w:val="00323A12"/>
    <w:rsid w:val="00326D56"/>
    <w:rsid w:val="00334613"/>
    <w:rsid w:val="00335D8C"/>
    <w:rsid w:val="003370B5"/>
    <w:rsid w:val="003374A1"/>
    <w:rsid w:val="00342E12"/>
    <w:rsid w:val="0035091A"/>
    <w:rsid w:val="003562AC"/>
    <w:rsid w:val="003622A0"/>
    <w:rsid w:val="00367EAD"/>
    <w:rsid w:val="0037065E"/>
    <w:rsid w:val="00391208"/>
    <w:rsid w:val="003959F2"/>
    <w:rsid w:val="003A46F9"/>
    <w:rsid w:val="003B3364"/>
    <w:rsid w:val="003B48DE"/>
    <w:rsid w:val="003D0013"/>
    <w:rsid w:val="003D0319"/>
    <w:rsid w:val="003D1B56"/>
    <w:rsid w:val="003D423A"/>
    <w:rsid w:val="003D5D2D"/>
    <w:rsid w:val="003D5DAE"/>
    <w:rsid w:val="003D699A"/>
    <w:rsid w:val="003E2259"/>
    <w:rsid w:val="003E42B1"/>
    <w:rsid w:val="003F1933"/>
    <w:rsid w:val="003F4DE1"/>
    <w:rsid w:val="003F5102"/>
    <w:rsid w:val="003F599E"/>
    <w:rsid w:val="003F59D0"/>
    <w:rsid w:val="00402525"/>
    <w:rsid w:val="00405A32"/>
    <w:rsid w:val="00406950"/>
    <w:rsid w:val="0040703B"/>
    <w:rsid w:val="00411B75"/>
    <w:rsid w:val="00412C07"/>
    <w:rsid w:val="00412F95"/>
    <w:rsid w:val="004153EB"/>
    <w:rsid w:val="00417386"/>
    <w:rsid w:val="00417A5F"/>
    <w:rsid w:val="00422F60"/>
    <w:rsid w:val="00423924"/>
    <w:rsid w:val="00425011"/>
    <w:rsid w:val="00427302"/>
    <w:rsid w:val="00434B8A"/>
    <w:rsid w:val="00443B3F"/>
    <w:rsid w:val="004524F2"/>
    <w:rsid w:val="004528CC"/>
    <w:rsid w:val="0045382E"/>
    <w:rsid w:val="00453974"/>
    <w:rsid w:val="00461B9D"/>
    <w:rsid w:val="00461C44"/>
    <w:rsid w:val="004708AE"/>
    <w:rsid w:val="00471286"/>
    <w:rsid w:val="00477E35"/>
    <w:rsid w:val="0048331E"/>
    <w:rsid w:val="00485253"/>
    <w:rsid w:val="004954ED"/>
    <w:rsid w:val="004A2DBC"/>
    <w:rsid w:val="004A2DCA"/>
    <w:rsid w:val="004A6359"/>
    <w:rsid w:val="004B49D2"/>
    <w:rsid w:val="004D158E"/>
    <w:rsid w:val="004D3C17"/>
    <w:rsid w:val="005039BC"/>
    <w:rsid w:val="005040AC"/>
    <w:rsid w:val="00511CDB"/>
    <w:rsid w:val="00512EA8"/>
    <w:rsid w:val="00513D27"/>
    <w:rsid w:val="00522118"/>
    <w:rsid w:val="00522420"/>
    <w:rsid w:val="00525799"/>
    <w:rsid w:val="0054173C"/>
    <w:rsid w:val="00541A29"/>
    <w:rsid w:val="005435DC"/>
    <w:rsid w:val="00546359"/>
    <w:rsid w:val="005473DB"/>
    <w:rsid w:val="005515FF"/>
    <w:rsid w:val="005517B1"/>
    <w:rsid w:val="005530FF"/>
    <w:rsid w:val="00554E74"/>
    <w:rsid w:val="0055726B"/>
    <w:rsid w:val="005702D1"/>
    <w:rsid w:val="00571DCF"/>
    <w:rsid w:val="00571F43"/>
    <w:rsid w:val="00584368"/>
    <w:rsid w:val="00586094"/>
    <w:rsid w:val="0058781C"/>
    <w:rsid w:val="00587D68"/>
    <w:rsid w:val="00591BF6"/>
    <w:rsid w:val="005951EE"/>
    <w:rsid w:val="00595AC7"/>
    <w:rsid w:val="0059724E"/>
    <w:rsid w:val="005976D2"/>
    <w:rsid w:val="005A2B3A"/>
    <w:rsid w:val="005C0F25"/>
    <w:rsid w:val="005C1855"/>
    <w:rsid w:val="005C5248"/>
    <w:rsid w:val="005D3531"/>
    <w:rsid w:val="005D3CBA"/>
    <w:rsid w:val="005E1925"/>
    <w:rsid w:val="005E340E"/>
    <w:rsid w:val="005F323D"/>
    <w:rsid w:val="005F56BE"/>
    <w:rsid w:val="005F6727"/>
    <w:rsid w:val="00601CA9"/>
    <w:rsid w:val="00602E61"/>
    <w:rsid w:val="006200F2"/>
    <w:rsid w:val="006203B5"/>
    <w:rsid w:val="00620A0F"/>
    <w:rsid w:val="006259F5"/>
    <w:rsid w:val="006317B1"/>
    <w:rsid w:val="00633AA5"/>
    <w:rsid w:val="00641274"/>
    <w:rsid w:val="00641521"/>
    <w:rsid w:val="00644798"/>
    <w:rsid w:val="00644C11"/>
    <w:rsid w:val="006504C5"/>
    <w:rsid w:val="00652E89"/>
    <w:rsid w:val="006542DE"/>
    <w:rsid w:val="006573F3"/>
    <w:rsid w:val="00661BCE"/>
    <w:rsid w:val="00665B0C"/>
    <w:rsid w:val="006702D4"/>
    <w:rsid w:val="00676715"/>
    <w:rsid w:val="00681856"/>
    <w:rsid w:val="006819FC"/>
    <w:rsid w:val="00686031"/>
    <w:rsid w:val="006901DB"/>
    <w:rsid w:val="00694B44"/>
    <w:rsid w:val="00696B4A"/>
    <w:rsid w:val="00697C6C"/>
    <w:rsid w:val="006B0C11"/>
    <w:rsid w:val="006B2B82"/>
    <w:rsid w:val="006B78AA"/>
    <w:rsid w:val="006D7F19"/>
    <w:rsid w:val="006E245A"/>
    <w:rsid w:val="00710F25"/>
    <w:rsid w:val="007124EB"/>
    <w:rsid w:val="0071539A"/>
    <w:rsid w:val="0071672A"/>
    <w:rsid w:val="00732421"/>
    <w:rsid w:val="00733311"/>
    <w:rsid w:val="007379B2"/>
    <w:rsid w:val="00742C83"/>
    <w:rsid w:val="00750F97"/>
    <w:rsid w:val="007645CD"/>
    <w:rsid w:val="00765BFD"/>
    <w:rsid w:val="00774BBE"/>
    <w:rsid w:val="00775606"/>
    <w:rsid w:val="00775BC4"/>
    <w:rsid w:val="00775ED0"/>
    <w:rsid w:val="007821BF"/>
    <w:rsid w:val="00782705"/>
    <w:rsid w:val="0078359A"/>
    <w:rsid w:val="007A5646"/>
    <w:rsid w:val="007A5869"/>
    <w:rsid w:val="007B00AC"/>
    <w:rsid w:val="007B7504"/>
    <w:rsid w:val="007C7549"/>
    <w:rsid w:val="007D3A77"/>
    <w:rsid w:val="007D4CAC"/>
    <w:rsid w:val="007D60EE"/>
    <w:rsid w:val="007D7572"/>
    <w:rsid w:val="007E0626"/>
    <w:rsid w:val="007E0F8A"/>
    <w:rsid w:val="007F22F2"/>
    <w:rsid w:val="007F5594"/>
    <w:rsid w:val="00802176"/>
    <w:rsid w:val="00816100"/>
    <w:rsid w:val="0081693C"/>
    <w:rsid w:val="00823394"/>
    <w:rsid w:val="00824597"/>
    <w:rsid w:val="00833572"/>
    <w:rsid w:val="0084262F"/>
    <w:rsid w:val="00844B30"/>
    <w:rsid w:val="0084540C"/>
    <w:rsid w:val="00845FF9"/>
    <w:rsid w:val="008461C5"/>
    <w:rsid w:val="0085145A"/>
    <w:rsid w:val="00853437"/>
    <w:rsid w:val="00855FFF"/>
    <w:rsid w:val="00861C51"/>
    <w:rsid w:val="00877299"/>
    <w:rsid w:val="008808D2"/>
    <w:rsid w:val="0088131E"/>
    <w:rsid w:val="00897011"/>
    <w:rsid w:val="008A0721"/>
    <w:rsid w:val="008A2A96"/>
    <w:rsid w:val="008A7B57"/>
    <w:rsid w:val="008B0187"/>
    <w:rsid w:val="008C15BB"/>
    <w:rsid w:val="008C6791"/>
    <w:rsid w:val="008C6CD8"/>
    <w:rsid w:val="008D6669"/>
    <w:rsid w:val="008F3D0D"/>
    <w:rsid w:val="00902CD3"/>
    <w:rsid w:val="009043F7"/>
    <w:rsid w:val="00905AE9"/>
    <w:rsid w:val="00906F62"/>
    <w:rsid w:val="0090750F"/>
    <w:rsid w:val="009075D2"/>
    <w:rsid w:val="00913DED"/>
    <w:rsid w:val="00922AE2"/>
    <w:rsid w:val="00924DD5"/>
    <w:rsid w:val="00932C47"/>
    <w:rsid w:val="00933580"/>
    <w:rsid w:val="00933846"/>
    <w:rsid w:val="00940657"/>
    <w:rsid w:val="00944764"/>
    <w:rsid w:val="0094598E"/>
    <w:rsid w:val="00954FFE"/>
    <w:rsid w:val="0095765D"/>
    <w:rsid w:val="00962201"/>
    <w:rsid w:val="00971483"/>
    <w:rsid w:val="00973DE2"/>
    <w:rsid w:val="00977D03"/>
    <w:rsid w:val="00982F80"/>
    <w:rsid w:val="009A1112"/>
    <w:rsid w:val="009A1865"/>
    <w:rsid w:val="009A6B63"/>
    <w:rsid w:val="009A717E"/>
    <w:rsid w:val="009B4593"/>
    <w:rsid w:val="009B4E8E"/>
    <w:rsid w:val="009B6472"/>
    <w:rsid w:val="009D662B"/>
    <w:rsid w:val="009D6E53"/>
    <w:rsid w:val="009E371B"/>
    <w:rsid w:val="009E5A0F"/>
    <w:rsid w:val="009E6895"/>
    <w:rsid w:val="009F0997"/>
    <w:rsid w:val="009F295B"/>
    <w:rsid w:val="009F423C"/>
    <w:rsid w:val="009F6FA4"/>
    <w:rsid w:val="00A0446F"/>
    <w:rsid w:val="00A07C6C"/>
    <w:rsid w:val="00A114AF"/>
    <w:rsid w:val="00A14BA8"/>
    <w:rsid w:val="00A205A6"/>
    <w:rsid w:val="00A21BEC"/>
    <w:rsid w:val="00A22C51"/>
    <w:rsid w:val="00A263DD"/>
    <w:rsid w:val="00A51F6F"/>
    <w:rsid w:val="00A550A1"/>
    <w:rsid w:val="00A637B9"/>
    <w:rsid w:val="00A63DB8"/>
    <w:rsid w:val="00A641AD"/>
    <w:rsid w:val="00A75C00"/>
    <w:rsid w:val="00A85A85"/>
    <w:rsid w:val="00A87E7F"/>
    <w:rsid w:val="00A9381C"/>
    <w:rsid w:val="00A94C35"/>
    <w:rsid w:val="00AB3C02"/>
    <w:rsid w:val="00AC0695"/>
    <w:rsid w:val="00AC1C96"/>
    <w:rsid w:val="00AC2925"/>
    <w:rsid w:val="00AD15EC"/>
    <w:rsid w:val="00AD4800"/>
    <w:rsid w:val="00AE1039"/>
    <w:rsid w:val="00AE7061"/>
    <w:rsid w:val="00AF380A"/>
    <w:rsid w:val="00AF4A6F"/>
    <w:rsid w:val="00B01405"/>
    <w:rsid w:val="00B0394E"/>
    <w:rsid w:val="00B11EE3"/>
    <w:rsid w:val="00B12125"/>
    <w:rsid w:val="00B14472"/>
    <w:rsid w:val="00B149F9"/>
    <w:rsid w:val="00B20AF3"/>
    <w:rsid w:val="00B26B98"/>
    <w:rsid w:val="00B27034"/>
    <w:rsid w:val="00B27794"/>
    <w:rsid w:val="00B31A5C"/>
    <w:rsid w:val="00B749AD"/>
    <w:rsid w:val="00B809D8"/>
    <w:rsid w:val="00B8266A"/>
    <w:rsid w:val="00B84705"/>
    <w:rsid w:val="00B920D8"/>
    <w:rsid w:val="00B94C10"/>
    <w:rsid w:val="00B96FB5"/>
    <w:rsid w:val="00BB0A6F"/>
    <w:rsid w:val="00BB35E0"/>
    <w:rsid w:val="00BB3712"/>
    <w:rsid w:val="00BB4268"/>
    <w:rsid w:val="00BB480F"/>
    <w:rsid w:val="00BB5D4C"/>
    <w:rsid w:val="00BC0CDB"/>
    <w:rsid w:val="00BC2A61"/>
    <w:rsid w:val="00BC36C6"/>
    <w:rsid w:val="00BC3AC2"/>
    <w:rsid w:val="00BC5EF2"/>
    <w:rsid w:val="00BD3ECF"/>
    <w:rsid w:val="00BD7A7F"/>
    <w:rsid w:val="00BE3C10"/>
    <w:rsid w:val="00BE56BC"/>
    <w:rsid w:val="00BE7A1E"/>
    <w:rsid w:val="00BF63CE"/>
    <w:rsid w:val="00C034C6"/>
    <w:rsid w:val="00C17629"/>
    <w:rsid w:val="00C225E2"/>
    <w:rsid w:val="00C368C3"/>
    <w:rsid w:val="00C614C5"/>
    <w:rsid w:val="00C65CEB"/>
    <w:rsid w:val="00C70051"/>
    <w:rsid w:val="00C74576"/>
    <w:rsid w:val="00C74E4C"/>
    <w:rsid w:val="00C80116"/>
    <w:rsid w:val="00C81754"/>
    <w:rsid w:val="00C819F7"/>
    <w:rsid w:val="00C82833"/>
    <w:rsid w:val="00C87022"/>
    <w:rsid w:val="00C8722C"/>
    <w:rsid w:val="00C908E6"/>
    <w:rsid w:val="00C93C1C"/>
    <w:rsid w:val="00C96658"/>
    <w:rsid w:val="00C9725D"/>
    <w:rsid w:val="00CA6138"/>
    <w:rsid w:val="00CA76D8"/>
    <w:rsid w:val="00CB3BA2"/>
    <w:rsid w:val="00CB55C5"/>
    <w:rsid w:val="00CB5F04"/>
    <w:rsid w:val="00CC0D38"/>
    <w:rsid w:val="00CC3088"/>
    <w:rsid w:val="00CC4FB7"/>
    <w:rsid w:val="00CD5288"/>
    <w:rsid w:val="00CE70D6"/>
    <w:rsid w:val="00CF21A3"/>
    <w:rsid w:val="00CF66FB"/>
    <w:rsid w:val="00D04409"/>
    <w:rsid w:val="00D06EBC"/>
    <w:rsid w:val="00D070C3"/>
    <w:rsid w:val="00D142D9"/>
    <w:rsid w:val="00D14DC1"/>
    <w:rsid w:val="00D16BD4"/>
    <w:rsid w:val="00D24CF1"/>
    <w:rsid w:val="00D311C8"/>
    <w:rsid w:val="00D327BF"/>
    <w:rsid w:val="00D356CF"/>
    <w:rsid w:val="00D434B3"/>
    <w:rsid w:val="00D47930"/>
    <w:rsid w:val="00D64586"/>
    <w:rsid w:val="00D72493"/>
    <w:rsid w:val="00D767A1"/>
    <w:rsid w:val="00D80A10"/>
    <w:rsid w:val="00D918B9"/>
    <w:rsid w:val="00DA390E"/>
    <w:rsid w:val="00DB59C5"/>
    <w:rsid w:val="00DB7C4C"/>
    <w:rsid w:val="00DC505B"/>
    <w:rsid w:val="00DC5974"/>
    <w:rsid w:val="00DC5C2A"/>
    <w:rsid w:val="00DD3AD9"/>
    <w:rsid w:val="00DD4725"/>
    <w:rsid w:val="00DD47ED"/>
    <w:rsid w:val="00DD4B32"/>
    <w:rsid w:val="00DE7C20"/>
    <w:rsid w:val="00DF0EAF"/>
    <w:rsid w:val="00DF19FA"/>
    <w:rsid w:val="00DF4D28"/>
    <w:rsid w:val="00E01CF5"/>
    <w:rsid w:val="00E03FF7"/>
    <w:rsid w:val="00E07865"/>
    <w:rsid w:val="00E133D7"/>
    <w:rsid w:val="00E1483F"/>
    <w:rsid w:val="00E26361"/>
    <w:rsid w:val="00E44E0D"/>
    <w:rsid w:val="00E46C12"/>
    <w:rsid w:val="00E57784"/>
    <w:rsid w:val="00E5780F"/>
    <w:rsid w:val="00E60832"/>
    <w:rsid w:val="00E66F2A"/>
    <w:rsid w:val="00E74BFC"/>
    <w:rsid w:val="00E81EEB"/>
    <w:rsid w:val="00E81F12"/>
    <w:rsid w:val="00E83A66"/>
    <w:rsid w:val="00E95609"/>
    <w:rsid w:val="00EA3866"/>
    <w:rsid w:val="00EA4D77"/>
    <w:rsid w:val="00EB207C"/>
    <w:rsid w:val="00EB3C56"/>
    <w:rsid w:val="00EB5227"/>
    <w:rsid w:val="00EB554A"/>
    <w:rsid w:val="00EC0685"/>
    <w:rsid w:val="00EC198F"/>
    <w:rsid w:val="00EC7313"/>
    <w:rsid w:val="00ED0959"/>
    <w:rsid w:val="00EF06ED"/>
    <w:rsid w:val="00EF0FEE"/>
    <w:rsid w:val="00EF533D"/>
    <w:rsid w:val="00F17184"/>
    <w:rsid w:val="00F21B37"/>
    <w:rsid w:val="00F2534D"/>
    <w:rsid w:val="00F30B98"/>
    <w:rsid w:val="00F35E59"/>
    <w:rsid w:val="00F35F85"/>
    <w:rsid w:val="00F475FB"/>
    <w:rsid w:val="00F5542C"/>
    <w:rsid w:val="00F63AAD"/>
    <w:rsid w:val="00F7097C"/>
    <w:rsid w:val="00F74EFC"/>
    <w:rsid w:val="00F77117"/>
    <w:rsid w:val="00F84B4A"/>
    <w:rsid w:val="00F85ED2"/>
    <w:rsid w:val="00F86BBF"/>
    <w:rsid w:val="00F93939"/>
    <w:rsid w:val="00F972FB"/>
    <w:rsid w:val="00FA01A9"/>
    <w:rsid w:val="00FA24E2"/>
    <w:rsid w:val="00FA2B1C"/>
    <w:rsid w:val="00FA2DA5"/>
    <w:rsid w:val="00FA3B5E"/>
    <w:rsid w:val="00FA4C2C"/>
    <w:rsid w:val="00FC0E5E"/>
    <w:rsid w:val="00FD2453"/>
    <w:rsid w:val="00FD2559"/>
    <w:rsid w:val="00FD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415231"/>
  <w15:docId w15:val="{1652EAB6-F821-4194-9FAB-AD6E1FFF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BFD"/>
    <w:pPr>
      <w:ind w:left="720"/>
      <w:contextualSpacing/>
    </w:pPr>
  </w:style>
  <w:style w:type="character" w:styleId="Hyperlink">
    <w:name w:val="Hyperlink"/>
    <w:basedOn w:val="DefaultParagraphFont"/>
    <w:uiPriority w:val="99"/>
    <w:unhideWhenUsed/>
    <w:rsid w:val="006259F5"/>
    <w:rPr>
      <w:color w:val="0000FF" w:themeColor="hyperlink"/>
      <w:u w:val="single"/>
    </w:rPr>
  </w:style>
  <w:style w:type="paragraph" w:styleId="BalloonText">
    <w:name w:val="Balloon Text"/>
    <w:basedOn w:val="Normal"/>
    <w:link w:val="BalloonTextChar"/>
    <w:uiPriority w:val="99"/>
    <w:semiHidden/>
    <w:unhideWhenUsed/>
    <w:rsid w:val="0058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1C"/>
    <w:rPr>
      <w:rFonts w:ascii="Tahoma" w:hAnsi="Tahoma" w:cs="Tahoma"/>
      <w:sz w:val="16"/>
      <w:szCs w:val="16"/>
    </w:rPr>
  </w:style>
  <w:style w:type="paragraph" w:styleId="Header">
    <w:name w:val="header"/>
    <w:basedOn w:val="Normal"/>
    <w:link w:val="HeaderChar"/>
    <w:uiPriority w:val="99"/>
    <w:unhideWhenUsed/>
    <w:rsid w:val="00F8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BF"/>
  </w:style>
  <w:style w:type="paragraph" w:styleId="Footer">
    <w:name w:val="footer"/>
    <w:basedOn w:val="Normal"/>
    <w:link w:val="FooterChar"/>
    <w:uiPriority w:val="99"/>
    <w:unhideWhenUsed/>
    <w:rsid w:val="00F8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BF"/>
  </w:style>
  <w:style w:type="character" w:styleId="CommentReference">
    <w:name w:val="annotation reference"/>
    <w:basedOn w:val="DefaultParagraphFont"/>
    <w:uiPriority w:val="99"/>
    <w:semiHidden/>
    <w:unhideWhenUsed/>
    <w:rsid w:val="007C7549"/>
    <w:rPr>
      <w:sz w:val="16"/>
      <w:szCs w:val="16"/>
    </w:rPr>
  </w:style>
  <w:style w:type="paragraph" w:styleId="CommentText">
    <w:name w:val="annotation text"/>
    <w:basedOn w:val="Normal"/>
    <w:link w:val="CommentTextChar"/>
    <w:uiPriority w:val="99"/>
    <w:unhideWhenUsed/>
    <w:rsid w:val="007C7549"/>
    <w:pPr>
      <w:spacing w:line="240" w:lineRule="auto"/>
    </w:pPr>
    <w:rPr>
      <w:sz w:val="20"/>
      <w:szCs w:val="20"/>
    </w:rPr>
  </w:style>
  <w:style w:type="character" w:customStyle="1" w:styleId="CommentTextChar">
    <w:name w:val="Comment Text Char"/>
    <w:basedOn w:val="DefaultParagraphFont"/>
    <w:link w:val="CommentText"/>
    <w:uiPriority w:val="99"/>
    <w:rsid w:val="007C7549"/>
    <w:rPr>
      <w:sz w:val="20"/>
      <w:szCs w:val="20"/>
    </w:rPr>
  </w:style>
  <w:style w:type="paragraph" w:styleId="CommentSubject">
    <w:name w:val="annotation subject"/>
    <w:basedOn w:val="CommentText"/>
    <w:next w:val="CommentText"/>
    <w:link w:val="CommentSubjectChar"/>
    <w:uiPriority w:val="99"/>
    <w:semiHidden/>
    <w:unhideWhenUsed/>
    <w:rsid w:val="007C7549"/>
    <w:rPr>
      <w:b/>
      <w:bCs/>
    </w:rPr>
  </w:style>
  <w:style w:type="character" w:customStyle="1" w:styleId="CommentSubjectChar">
    <w:name w:val="Comment Subject Char"/>
    <w:basedOn w:val="CommentTextChar"/>
    <w:link w:val="CommentSubject"/>
    <w:uiPriority w:val="99"/>
    <w:semiHidden/>
    <w:rsid w:val="007C7549"/>
    <w:rPr>
      <w:b/>
      <w:bCs/>
      <w:sz w:val="20"/>
      <w:szCs w:val="20"/>
    </w:rPr>
  </w:style>
  <w:style w:type="paragraph" w:styleId="Revision">
    <w:name w:val="Revision"/>
    <w:hidden/>
    <w:uiPriority w:val="99"/>
    <w:semiHidden/>
    <w:rsid w:val="00C61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195">
      <w:bodyDiv w:val="1"/>
      <w:marLeft w:val="0"/>
      <w:marRight w:val="0"/>
      <w:marTop w:val="0"/>
      <w:marBottom w:val="0"/>
      <w:divBdr>
        <w:top w:val="none" w:sz="0" w:space="0" w:color="auto"/>
        <w:left w:val="none" w:sz="0" w:space="0" w:color="auto"/>
        <w:bottom w:val="none" w:sz="0" w:space="0" w:color="auto"/>
        <w:right w:val="none" w:sz="0" w:space="0" w:color="auto"/>
      </w:divBdr>
      <w:divsChild>
        <w:div w:id="1958216685">
          <w:marLeft w:val="120"/>
          <w:marRight w:val="0"/>
          <w:marTop w:val="0"/>
          <w:marBottom w:val="0"/>
          <w:divBdr>
            <w:top w:val="none" w:sz="0" w:space="0" w:color="auto"/>
            <w:left w:val="none" w:sz="0" w:space="0" w:color="auto"/>
            <w:bottom w:val="none" w:sz="0" w:space="0" w:color="auto"/>
            <w:right w:val="none" w:sz="0" w:space="0" w:color="auto"/>
          </w:divBdr>
          <w:divsChild>
            <w:div w:id="1988624901">
              <w:marLeft w:val="0"/>
              <w:marRight w:val="0"/>
              <w:marTop w:val="0"/>
              <w:marBottom w:val="0"/>
              <w:divBdr>
                <w:top w:val="none" w:sz="0" w:space="0" w:color="auto"/>
                <w:left w:val="none" w:sz="0" w:space="0" w:color="auto"/>
                <w:bottom w:val="none" w:sz="0" w:space="0" w:color="auto"/>
                <w:right w:val="none" w:sz="0" w:space="0" w:color="auto"/>
              </w:divBdr>
              <w:divsChild>
                <w:div w:id="1304385412">
                  <w:marLeft w:val="0"/>
                  <w:marRight w:val="0"/>
                  <w:marTop w:val="0"/>
                  <w:marBottom w:val="0"/>
                  <w:divBdr>
                    <w:top w:val="none" w:sz="0" w:space="0" w:color="auto"/>
                    <w:left w:val="none" w:sz="0" w:space="0" w:color="auto"/>
                    <w:bottom w:val="none" w:sz="0" w:space="0" w:color="auto"/>
                    <w:right w:val="none" w:sz="0" w:space="0" w:color="auto"/>
                  </w:divBdr>
                  <w:divsChild>
                    <w:div w:id="1681005300">
                      <w:marLeft w:val="0"/>
                      <w:marRight w:val="0"/>
                      <w:marTop w:val="0"/>
                      <w:marBottom w:val="0"/>
                      <w:divBdr>
                        <w:top w:val="none" w:sz="0" w:space="0" w:color="auto"/>
                        <w:left w:val="none" w:sz="0" w:space="0" w:color="auto"/>
                        <w:bottom w:val="none" w:sz="0" w:space="0" w:color="auto"/>
                        <w:right w:val="none" w:sz="0" w:space="0" w:color="auto"/>
                      </w:divBdr>
                    </w:div>
                    <w:div w:id="1798331398">
                      <w:marLeft w:val="96"/>
                      <w:marRight w:val="96"/>
                      <w:marTop w:val="96"/>
                      <w:marBottom w:val="96"/>
                      <w:divBdr>
                        <w:top w:val="none" w:sz="0" w:space="0" w:color="auto"/>
                        <w:left w:val="none" w:sz="0" w:space="0" w:color="auto"/>
                        <w:bottom w:val="none" w:sz="0" w:space="0" w:color="auto"/>
                        <w:right w:val="none" w:sz="0" w:space="0" w:color="auto"/>
                      </w:divBdr>
                      <w:divsChild>
                        <w:div w:id="184710680">
                          <w:marLeft w:val="0"/>
                          <w:marRight w:val="0"/>
                          <w:marTop w:val="0"/>
                          <w:marBottom w:val="48"/>
                          <w:divBdr>
                            <w:top w:val="none" w:sz="0" w:space="0" w:color="auto"/>
                            <w:left w:val="none" w:sz="0" w:space="0" w:color="auto"/>
                            <w:bottom w:val="none" w:sz="0" w:space="0" w:color="auto"/>
                            <w:right w:val="none" w:sz="0" w:space="0" w:color="auto"/>
                          </w:divBdr>
                        </w:div>
                        <w:div w:id="368461404">
                          <w:marLeft w:val="0"/>
                          <w:marRight w:val="0"/>
                          <w:marTop w:val="0"/>
                          <w:marBottom w:val="48"/>
                          <w:divBdr>
                            <w:top w:val="none" w:sz="0" w:space="0" w:color="auto"/>
                            <w:left w:val="none" w:sz="0" w:space="0" w:color="auto"/>
                            <w:bottom w:val="none" w:sz="0" w:space="0" w:color="auto"/>
                            <w:right w:val="none" w:sz="0" w:space="0" w:color="auto"/>
                          </w:divBdr>
                        </w:div>
                        <w:div w:id="1446846075">
                          <w:marLeft w:val="0"/>
                          <w:marRight w:val="0"/>
                          <w:marTop w:val="0"/>
                          <w:marBottom w:val="48"/>
                          <w:divBdr>
                            <w:top w:val="single" w:sz="6" w:space="2" w:color="6699CC"/>
                            <w:left w:val="none" w:sz="0" w:space="0" w:color="auto"/>
                            <w:bottom w:val="none" w:sz="0" w:space="0" w:color="auto"/>
                            <w:right w:val="none" w:sz="0" w:space="0" w:color="auto"/>
                          </w:divBdr>
                        </w:div>
                      </w:divsChild>
                    </w:div>
                    <w:div w:id="1744251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1008213436">
      <w:bodyDiv w:val="1"/>
      <w:marLeft w:val="0"/>
      <w:marRight w:val="0"/>
      <w:marTop w:val="0"/>
      <w:marBottom w:val="0"/>
      <w:divBdr>
        <w:top w:val="none" w:sz="0" w:space="0" w:color="auto"/>
        <w:left w:val="none" w:sz="0" w:space="0" w:color="auto"/>
        <w:bottom w:val="none" w:sz="0" w:space="0" w:color="auto"/>
        <w:right w:val="none" w:sz="0" w:space="0" w:color="auto"/>
      </w:divBdr>
      <w:divsChild>
        <w:div w:id="1817794798">
          <w:marLeft w:val="1166"/>
          <w:marRight w:val="0"/>
          <w:marTop w:val="82"/>
          <w:marBottom w:val="0"/>
          <w:divBdr>
            <w:top w:val="none" w:sz="0" w:space="0" w:color="auto"/>
            <w:left w:val="none" w:sz="0" w:space="0" w:color="auto"/>
            <w:bottom w:val="none" w:sz="0" w:space="0" w:color="auto"/>
            <w:right w:val="none" w:sz="0" w:space="0" w:color="auto"/>
          </w:divBdr>
        </w:div>
      </w:divsChild>
    </w:div>
    <w:div w:id="1801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thmaCommunityNetwork.org/podcas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iaq/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d552d5d96e52515ae7b59c36712bf29">
  <xsd:schema xmlns:xsd="http://www.w3.org/2001/XMLSchema" xmlns:xs="http://www.w3.org/2001/XMLSchema" xmlns:p="http://schemas.microsoft.com/office/2006/metadata/properties" xmlns:ns2="dc75c247-7f53-4913-864a-4160aff1c458" targetNamespace="http://schemas.microsoft.com/office/2006/metadata/properties" ma:root="true" ma:fieldsID="c17c6e7f00367839d6b8e4b4cca30d0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OY1" ma:internalName="PhaseName">
      <xsd:simpleType>
        <xsd:restriction base="dms:Text">
          <xsd:maxLength value="255"/>
        </xsd:restriction>
      </xsd:simpleType>
    </xsd:element>
    <xsd:element name="ProjectName" ma:index="2" nillable="true" ma:displayName="Project Name" ma:default="V-3 – Asthma Progra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275"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3b80584e-7dfc-4e3a-81cd-7309862fbfb3}" ma:internalName="TaxCatchAll" ma:showField="CatchAllData"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3b80584e-7dfc-4e3a-81cd-7309862fbfb3}" ma:internalName="TaxCatchAllLabel" ma:readOnly="true" ma:showField="CatchAllDataLabel" ma:web="2f0528e8-6af4-42a1-9729-9b91dd4474f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23</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deliverable to client</TermName>
          <TermId xmlns="http://schemas.microsoft.com/office/infopath/2007/PartnerControls">edd61b66-5c13-4a03-86ad-80d939c70e77</TermId>
        </TermInfo>
      </Terms>
    </TaxKeywordTaxHTField>
    <if0a8aeaad58489cbaf27eea2233913d xmlns="dc75c247-7f53-4913-864a-4160aff1c458">
      <Terms xmlns="http://schemas.microsoft.com/office/infopath/2007/PartnerControls"/>
    </if0a8aeaad58489cbaf27eea2233913d>
    <ContractName xmlns="dc75c247-7f53-4913-864a-4160aff1c458">5275</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V – 8 – Advancing Community Capacity to Deliver Comprehensive Asthma Programs</ProjectNam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F2D1-A2B4-48CB-9994-AB32C929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3E71D-DEAE-44DC-8DA7-8CB7FEC876B7}">
  <ds:schemaRef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dc75c247-7f53-4913-864a-4160aff1c458"/>
    <ds:schemaRef ds:uri="http://purl.org/dc/terms/"/>
  </ds:schemaRefs>
</ds:datastoreItem>
</file>

<file path=customXml/itemProps3.xml><?xml version="1.0" encoding="utf-8"?>
<ds:datastoreItem xmlns:ds="http://schemas.openxmlformats.org/officeDocument/2006/customXml" ds:itemID="{582A04D5-69C5-4F84-9616-B236A70A0CC5}">
  <ds:schemaRefs>
    <ds:schemaRef ds:uri="Microsoft.SharePoint.Taxonomy.ContentTypeSync"/>
  </ds:schemaRefs>
</ds:datastoreItem>
</file>

<file path=customXml/itemProps4.xml><?xml version="1.0" encoding="utf-8"?>
<ds:datastoreItem xmlns:ds="http://schemas.openxmlformats.org/officeDocument/2006/customXml" ds:itemID="{A73E58F8-E842-40D3-AC8B-A713029D3631}">
  <ds:schemaRefs>
    <ds:schemaRef ds:uri="http://schemas.microsoft.com/sharepoint/v3/contenttype/forms"/>
  </ds:schemaRefs>
</ds:datastoreItem>
</file>

<file path=customXml/itemProps5.xml><?xml version="1.0" encoding="utf-8"?>
<ds:datastoreItem xmlns:ds="http://schemas.openxmlformats.org/officeDocument/2006/customXml" ds:itemID="{6D2A8513-6C5F-428D-B639-FA9F4FCF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Evanko</dc:creator>
  <cp:keywords>deliverable to client</cp:keywords>
  <cp:lastModifiedBy>Natalie Shuster</cp:lastModifiedBy>
  <cp:revision>5</cp:revision>
  <cp:lastPrinted>2015-08-24T11:49:00Z</cp:lastPrinted>
  <dcterms:created xsi:type="dcterms:W3CDTF">2015-08-24T11:49:00Z</dcterms:created>
  <dcterms:modified xsi:type="dcterms:W3CDTF">2015-09-14T13:10:00Z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23;#deliverable to client|edd61b66-5c13-4a03-86ad-80d939c70e77</vt:lpwstr>
  </property>
  <property fmtid="{D5CDD505-2E9C-101B-9397-08002B2CF9AE}" pid="4" name="Locations">
    <vt:lpwstr/>
  </property>
  <property fmtid="{D5CDD505-2E9C-101B-9397-08002B2CF9AE}" pid="5" name="ProjectSubjectAreas">
    <vt:lpwstr/>
  </property>
  <property fmtid="{D5CDD505-2E9C-101B-9397-08002B2CF9AE}" pid="6" name="ServiceSectors">
    <vt:lpwstr/>
  </property>
  <property fmtid="{D5CDD505-2E9C-101B-9397-08002B2CF9AE}" pid="7" name="WorkType">
    <vt:lpwstr/>
  </property>
  <property fmtid="{D5CDD505-2E9C-101B-9397-08002B2CF9AE}" pid="8" name="ContractDivisions">
    <vt:lpwstr/>
  </property>
  <property fmtid="{D5CDD505-2E9C-101B-9397-08002B2CF9AE}" pid="9" name="ContractClients">
    <vt:lpwstr/>
  </property>
  <property fmtid="{D5CDD505-2E9C-101B-9397-08002B2CF9AE}" pid="10" name="ProjectClients">
    <vt:lpwstr/>
  </property>
  <property fmtid="{D5CDD505-2E9C-101B-9397-08002B2CF9AE}" pid="11" name="ProjectServiceSectors">
    <vt:lpwstr/>
  </property>
  <property fmtid="{D5CDD505-2E9C-101B-9397-08002B2CF9AE}" pid="12" name="AreaOfExpertise">
    <vt:lpwstr/>
  </property>
  <property fmtid="{D5CDD505-2E9C-101B-9397-08002B2CF9AE}" pid="13" name="ProjectLocations">
    <vt:lpwstr/>
  </property>
</Properties>
</file>